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E673" w14:textId="698A90A5" w:rsidR="00B152D9" w:rsidRPr="00F145F3" w:rsidRDefault="00B152D9" w:rsidP="00B152D9">
      <w:pPr>
        <w:pStyle w:val="Subtitle"/>
        <w:jc w:val="right"/>
        <w:rPr>
          <w:rFonts w:ascii="Montserrat" w:hAnsi="Montserrat" w:cs="Arial"/>
          <w:b/>
          <w:sz w:val="80"/>
          <w:szCs w:val="80"/>
        </w:rPr>
      </w:pPr>
      <w:r w:rsidRPr="005E47A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8B6D8E" wp14:editId="33F6CA0C">
            <wp:simplePos x="0" y="0"/>
            <wp:positionH relativeFrom="column">
              <wp:posOffset>173421</wp:posOffset>
            </wp:positionH>
            <wp:positionV relativeFrom="paragraph">
              <wp:posOffset>-87374</wp:posOffset>
            </wp:positionV>
            <wp:extent cx="1645920" cy="167424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7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821B94" w:rsidRPr="67F5BFA0">
        <w:rPr>
          <w:rFonts w:ascii="Arial" w:hAnsi="Arial" w:cs="Arial"/>
          <w:b/>
          <w:bCs/>
        </w:rPr>
        <w:t xml:space="preserve">                  </w:t>
      </w:r>
      <w:r w:rsidRPr="005E47A8">
        <w:rPr>
          <w:rFonts w:ascii="Arial" w:hAnsi="Arial" w:cs="Arial"/>
          <w:b/>
        </w:rPr>
        <w:tab/>
      </w:r>
      <w:r w:rsidRPr="005E47A8">
        <w:rPr>
          <w:rFonts w:ascii="Arial" w:hAnsi="Arial" w:cs="Arial"/>
          <w:b/>
        </w:rPr>
        <w:tab/>
      </w:r>
      <w:r w:rsidR="0B821B94" w:rsidRPr="67F5BFA0">
        <w:rPr>
          <w:rFonts w:ascii="Arial" w:hAnsi="Arial" w:cs="Arial"/>
          <w:b/>
          <w:bCs/>
          <w:sz w:val="96"/>
          <w:szCs w:val="96"/>
        </w:rPr>
        <w:t xml:space="preserve">     </w:t>
      </w:r>
      <w:r w:rsidR="003977D9" w:rsidRPr="00F145F3">
        <w:rPr>
          <w:rFonts w:ascii="Montserrat" w:hAnsi="Montserrat" w:cs="Arial"/>
          <w:b/>
          <w:bCs/>
          <w:sz w:val="80"/>
          <w:szCs w:val="80"/>
        </w:rPr>
        <w:t>Service Announcement</w:t>
      </w:r>
    </w:p>
    <w:p w14:paraId="19A26176" w14:textId="77777777" w:rsidR="00B152D9" w:rsidRPr="004669D7" w:rsidRDefault="00B152D9" w:rsidP="00B152D9">
      <w:pPr>
        <w:pStyle w:val="Subtitle"/>
        <w:jc w:val="right"/>
        <w:rPr>
          <w:rFonts w:ascii="Montserrat" w:hAnsi="Montserrat" w:cs="Arial"/>
          <w:b/>
          <w:sz w:val="24"/>
          <w:szCs w:val="24"/>
        </w:rPr>
      </w:pPr>
      <w:r w:rsidRPr="004669D7">
        <w:rPr>
          <w:rFonts w:ascii="Montserrat" w:hAnsi="Montserrat" w:cs="Arial"/>
          <w:b/>
          <w:sz w:val="24"/>
          <w:szCs w:val="24"/>
        </w:rPr>
        <w:t>Unified Government Public Relations</w:t>
      </w:r>
    </w:p>
    <w:p w14:paraId="1ED0ACF2" w14:textId="77777777" w:rsidR="00B152D9" w:rsidRPr="004669D7" w:rsidRDefault="00B152D9" w:rsidP="00B152D9">
      <w:pPr>
        <w:pStyle w:val="Subtitle"/>
        <w:jc w:val="right"/>
        <w:rPr>
          <w:rFonts w:ascii="Montserrat" w:hAnsi="Montserrat" w:cs="Arial"/>
          <w:b/>
          <w:sz w:val="22"/>
          <w:szCs w:val="22"/>
        </w:rPr>
      </w:pPr>
      <w:r w:rsidRPr="004669D7">
        <w:rPr>
          <w:rFonts w:ascii="Montserrat" w:hAnsi="Montserrat" w:cs="Arial"/>
          <w:b/>
          <w:sz w:val="22"/>
          <w:szCs w:val="22"/>
        </w:rPr>
        <w:t>701 N. 7</w:t>
      </w:r>
      <w:r w:rsidRPr="004669D7">
        <w:rPr>
          <w:rFonts w:ascii="Montserrat" w:hAnsi="Montserrat" w:cs="Arial"/>
          <w:b/>
          <w:sz w:val="22"/>
          <w:szCs w:val="22"/>
          <w:vertAlign w:val="superscript"/>
        </w:rPr>
        <w:t>th</w:t>
      </w:r>
      <w:r w:rsidRPr="004669D7">
        <w:rPr>
          <w:rFonts w:ascii="Montserrat" w:hAnsi="Montserrat" w:cs="Arial"/>
          <w:b/>
          <w:sz w:val="22"/>
          <w:szCs w:val="22"/>
        </w:rPr>
        <w:t xml:space="preserve"> Street, Room 620</w:t>
      </w:r>
    </w:p>
    <w:p w14:paraId="5806C481" w14:textId="77777777" w:rsidR="00B152D9" w:rsidRPr="005E47A8" w:rsidRDefault="00B152D9" w:rsidP="00B152D9">
      <w:pPr>
        <w:pStyle w:val="Subtitle"/>
        <w:jc w:val="right"/>
        <w:rPr>
          <w:rFonts w:ascii="Arial" w:hAnsi="Arial" w:cs="Arial"/>
          <w:b/>
          <w:sz w:val="16"/>
          <w:szCs w:val="16"/>
        </w:rPr>
      </w:pPr>
      <w:r w:rsidRPr="004669D7">
        <w:rPr>
          <w:rFonts w:ascii="Montserrat" w:hAnsi="Montserrat" w:cs="Arial"/>
          <w:b/>
          <w:sz w:val="22"/>
          <w:szCs w:val="22"/>
        </w:rPr>
        <w:t>Kansas City, Kansas 66101</w:t>
      </w:r>
    </w:p>
    <w:p w14:paraId="672A6659" w14:textId="77777777" w:rsidR="00B152D9" w:rsidRPr="005E47A8" w:rsidRDefault="00B152D9" w:rsidP="00B152D9">
      <w:pPr>
        <w:pStyle w:val="Subtitle"/>
        <w:jc w:val="right"/>
        <w:rPr>
          <w:rFonts w:ascii="Arial" w:hAnsi="Arial" w:cs="Arial"/>
          <w:sz w:val="16"/>
          <w:szCs w:val="16"/>
        </w:rPr>
      </w:pPr>
    </w:p>
    <w:p w14:paraId="44E27EC5" w14:textId="3A0DC4C0" w:rsidR="00B152D9" w:rsidRPr="003513BC" w:rsidRDefault="00B152D9" w:rsidP="003513BC">
      <w:pPr>
        <w:pStyle w:val="Subtitle"/>
        <w:jc w:val="right"/>
        <w:rPr>
          <w:rFonts w:ascii="Lora" w:hAnsi="Lora" w:cs="Arial"/>
          <w:sz w:val="22"/>
          <w:szCs w:val="22"/>
        </w:rPr>
      </w:pPr>
      <w:r w:rsidRPr="004669D7">
        <w:rPr>
          <w:rFonts w:ascii="Lora" w:hAnsi="Lora" w:cs="Arial"/>
          <w:sz w:val="22"/>
          <w:szCs w:val="22"/>
        </w:rPr>
        <w:t xml:space="preserve">                                                                        </w:t>
      </w:r>
      <w:r w:rsidR="003513BC">
        <w:rPr>
          <w:rFonts w:ascii="Lora" w:hAnsi="Lora" w:cs="Arial"/>
          <w:sz w:val="22"/>
          <w:szCs w:val="22"/>
        </w:rPr>
        <w:t>Mike Taylor, Public Relations Director</w:t>
      </w:r>
      <w:r w:rsidR="00A76073" w:rsidRPr="004669D7">
        <w:rPr>
          <w:rFonts w:ascii="Lora" w:hAnsi="Lora" w:cs="Arial"/>
          <w:sz w:val="22"/>
          <w:szCs w:val="22"/>
        </w:rPr>
        <w:tab/>
      </w:r>
      <w:r w:rsidR="000A1ED9">
        <w:rPr>
          <w:rFonts w:ascii="Lora" w:hAnsi="Lora" w:cs="Arial"/>
          <w:sz w:val="22"/>
          <w:szCs w:val="22"/>
        </w:rPr>
        <w:t>(</w:t>
      </w:r>
      <w:r w:rsidR="00A76073" w:rsidRPr="004669D7">
        <w:rPr>
          <w:rFonts w:ascii="Lora" w:hAnsi="Lora" w:cs="Arial"/>
          <w:sz w:val="22"/>
          <w:szCs w:val="22"/>
        </w:rPr>
        <w:t>913</w:t>
      </w:r>
      <w:r w:rsidR="000A1ED9">
        <w:rPr>
          <w:rFonts w:ascii="Lora" w:hAnsi="Lora" w:cs="Arial"/>
          <w:sz w:val="22"/>
          <w:szCs w:val="22"/>
        </w:rPr>
        <w:t xml:space="preserve">) </w:t>
      </w:r>
      <w:r w:rsidR="00A76073" w:rsidRPr="004669D7">
        <w:rPr>
          <w:rFonts w:ascii="Lora" w:hAnsi="Lora" w:cs="Arial"/>
          <w:sz w:val="22"/>
          <w:szCs w:val="22"/>
        </w:rPr>
        <w:t>573-</w:t>
      </w:r>
      <w:r w:rsidR="003513BC">
        <w:rPr>
          <w:rFonts w:ascii="Lora" w:hAnsi="Lora" w:cs="Arial"/>
          <w:sz w:val="22"/>
          <w:szCs w:val="22"/>
        </w:rPr>
        <w:t>5565</w:t>
      </w:r>
      <w:r w:rsidRPr="005E47A8">
        <w:rPr>
          <w:rFonts w:ascii="Arial" w:hAnsi="Arial" w:cs="Arial"/>
          <w:sz w:val="22"/>
          <w:szCs w:val="22"/>
        </w:rPr>
        <w:t xml:space="preserve">                </w:t>
      </w:r>
    </w:p>
    <w:p w14:paraId="41E12DFF" w14:textId="52F41CFE" w:rsidR="00B152D9" w:rsidRPr="00172B24" w:rsidRDefault="00172B24" w:rsidP="00172B24">
      <w:pPr>
        <w:pStyle w:val="Subtitle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>_____________</w:t>
      </w:r>
      <w:r w:rsidR="00B152D9" w:rsidRPr="00172B24">
        <w:rPr>
          <w:rFonts w:ascii="Montserrat" w:hAnsi="Montserrat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65B7CFDF" w14:textId="2ACCD5B8" w:rsidR="00B152D9" w:rsidRPr="004669D7" w:rsidRDefault="00B152D9" w:rsidP="257D2B8E">
      <w:pPr>
        <w:pStyle w:val="Subtitle"/>
        <w:jc w:val="left"/>
        <w:rPr>
          <w:rFonts w:ascii="Montserrat" w:hAnsi="Montserrat" w:cs="Arial"/>
          <w:b/>
          <w:bCs/>
          <w:sz w:val="24"/>
          <w:szCs w:val="24"/>
        </w:rPr>
      </w:pPr>
      <w:r w:rsidRPr="004669D7">
        <w:rPr>
          <w:rFonts w:ascii="Montserrat" w:hAnsi="Montserrat" w:cs="Arial"/>
          <w:b/>
          <w:bCs/>
          <w:sz w:val="24"/>
          <w:szCs w:val="24"/>
        </w:rPr>
        <w:t>FOR IMMEDIATE RELEASE</w:t>
      </w:r>
      <w:r w:rsidR="000E4A6C" w:rsidRPr="004669D7">
        <w:rPr>
          <w:rFonts w:ascii="Montserrat" w:hAnsi="Montserrat" w:cs="Arial"/>
          <w:b/>
          <w:sz w:val="24"/>
          <w:szCs w:val="24"/>
        </w:rPr>
        <w:t xml:space="preserve">     </w:t>
      </w:r>
      <w:r w:rsidRPr="004669D7">
        <w:rPr>
          <w:rFonts w:ascii="Montserrat" w:hAnsi="Montserrat" w:cs="Arial"/>
          <w:b/>
          <w:bCs/>
          <w:sz w:val="24"/>
          <w:szCs w:val="24"/>
        </w:rPr>
        <w:t xml:space="preserve">                       </w:t>
      </w:r>
      <w:r w:rsidR="00172B24">
        <w:rPr>
          <w:rFonts w:ascii="Montserrat" w:hAnsi="Montserrat" w:cs="Arial"/>
          <w:b/>
          <w:bCs/>
          <w:sz w:val="24"/>
          <w:szCs w:val="24"/>
        </w:rPr>
        <w:t xml:space="preserve">  </w:t>
      </w:r>
      <w:r w:rsidR="40D9263A" w:rsidRPr="004669D7">
        <w:rPr>
          <w:rFonts w:ascii="Montserrat" w:hAnsi="Montserrat" w:cs="Arial"/>
          <w:b/>
          <w:bCs/>
          <w:sz w:val="24"/>
          <w:szCs w:val="24"/>
        </w:rPr>
        <w:t xml:space="preserve">                                 </w:t>
      </w:r>
      <w:r w:rsidR="003977D9">
        <w:rPr>
          <w:rFonts w:ascii="Montserrat" w:hAnsi="Montserrat" w:cs="Arial"/>
          <w:b/>
          <w:bCs/>
          <w:sz w:val="24"/>
          <w:szCs w:val="24"/>
        </w:rPr>
        <w:t xml:space="preserve">  </w:t>
      </w:r>
      <w:r w:rsidR="40D9263A" w:rsidRPr="004669D7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A76073" w:rsidRPr="004669D7">
        <w:rPr>
          <w:rFonts w:ascii="Montserrat" w:hAnsi="Montserrat" w:cs="Arial"/>
          <w:b/>
          <w:bCs/>
          <w:sz w:val="24"/>
          <w:szCs w:val="24"/>
        </w:rPr>
        <w:t xml:space="preserve">  </w:t>
      </w:r>
      <w:r w:rsidR="40D9263A" w:rsidRPr="004669D7">
        <w:rPr>
          <w:rFonts w:ascii="Montserrat" w:hAnsi="Montserrat" w:cs="Arial"/>
          <w:b/>
          <w:bCs/>
          <w:sz w:val="24"/>
          <w:szCs w:val="24"/>
        </w:rPr>
        <w:t xml:space="preserve">         </w:t>
      </w:r>
      <w:r w:rsidR="00283E08">
        <w:rPr>
          <w:rFonts w:ascii="Montserrat" w:hAnsi="Montserrat" w:cs="Arial"/>
          <w:b/>
          <w:bCs/>
          <w:sz w:val="24"/>
          <w:szCs w:val="24"/>
        </w:rPr>
        <w:t xml:space="preserve">December </w:t>
      </w:r>
      <w:r w:rsidR="005809C5">
        <w:rPr>
          <w:rFonts w:ascii="Montserrat" w:hAnsi="Montserrat" w:cs="Arial"/>
          <w:b/>
          <w:bCs/>
          <w:sz w:val="24"/>
          <w:szCs w:val="24"/>
        </w:rPr>
        <w:t>3</w:t>
      </w:r>
      <w:r w:rsidR="003977D9">
        <w:rPr>
          <w:rFonts w:ascii="Montserrat" w:hAnsi="Montserrat" w:cs="Arial"/>
          <w:b/>
          <w:bCs/>
          <w:sz w:val="24"/>
          <w:szCs w:val="24"/>
        </w:rPr>
        <w:t>,</w:t>
      </w:r>
      <w:r w:rsidRPr="004669D7">
        <w:rPr>
          <w:rFonts w:ascii="Montserrat" w:hAnsi="Montserrat" w:cs="Arial"/>
          <w:b/>
          <w:bCs/>
          <w:sz w:val="24"/>
          <w:szCs w:val="24"/>
        </w:rPr>
        <w:t xml:space="preserve"> 2020</w:t>
      </w:r>
    </w:p>
    <w:p w14:paraId="0A37501D" w14:textId="77777777" w:rsidR="00B152D9" w:rsidRPr="000D355D" w:rsidRDefault="00B152D9" w:rsidP="00B152D9">
      <w:pPr>
        <w:spacing w:after="0"/>
        <w:rPr>
          <w:rFonts w:ascii="Lora" w:hAnsi="Lora" w:cs="Arial"/>
        </w:rPr>
      </w:pPr>
    </w:p>
    <w:p w14:paraId="5705870C" w14:textId="733623FF" w:rsidR="00B152D9" w:rsidRPr="005809C5" w:rsidRDefault="004B1B62" w:rsidP="006B4A2B">
      <w:pPr>
        <w:pStyle w:val="NoSpacing"/>
        <w:jc w:val="center"/>
        <w:rPr>
          <w:rFonts w:ascii="Montserrat" w:hAnsi="Montserrat" w:cs="Arial"/>
          <w:b/>
          <w:bCs/>
        </w:rPr>
      </w:pPr>
      <w:r w:rsidRPr="005809C5">
        <w:rPr>
          <w:rFonts w:ascii="Montserrat" w:hAnsi="Montserrat" w:cs="Arial"/>
          <w:b/>
          <w:bCs/>
        </w:rPr>
        <w:t xml:space="preserve">Motor Vehicle Services </w:t>
      </w:r>
      <w:r w:rsidR="00283E08" w:rsidRPr="005809C5">
        <w:rPr>
          <w:rFonts w:ascii="Montserrat" w:hAnsi="Montserrat" w:cs="Arial"/>
          <w:b/>
          <w:bCs/>
        </w:rPr>
        <w:t xml:space="preserve">at </w:t>
      </w:r>
      <w:r w:rsidR="005809C5" w:rsidRPr="005809C5">
        <w:rPr>
          <w:rFonts w:ascii="Montserrat" w:hAnsi="Montserrat" w:cs="Arial"/>
          <w:b/>
          <w:bCs/>
        </w:rPr>
        <w:t xml:space="preserve">WyCo’s </w:t>
      </w:r>
      <w:r w:rsidR="00283E08" w:rsidRPr="005809C5">
        <w:rPr>
          <w:rFonts w:ascii="Montserrat" w:hAnsi="Montserrat" w:cs="Arial"/>
          <w:b/>
          <w:bCs/>
        </w:rPr>
        <w:t xml:space="preserve">Annex </w:t>
      </w:r>
      <w:r w:rsidR="000A255C" w:rsidRPr="005809C5">
        <w:rPr>
          <w:rFonts w:ascii="Montserrat" w:hAnsi="Montserrat" w:cs="Arial"/>
          <w:b/>
          <w:bCs/>
        </w:rPr>
        <w:t xml:space="preserve">Location Transition to </w:t>
      </w:r>
      <w:r w:rsidR="00283E08" w:rsidRPr="005809C5">
        <w:rPr>
          <w:rFonts w:ascii="Montserrat" w:hAnsi="Montserrat" w:cs="Arial"/>
          <w:b/>
          <w:bCs/>
        </w:rPr>
        <w:t>Appointment Only</w:t>
      </w:r>
    </w:p>
    <w:p w14:paraId="5DAB6C7B" w14:textId="5BC200A7" w:rsidR="00B152D9" w:rsidRPr="005809C5" w:rsidRDefault="000A255C" w:rsidP="000A255C">
      <w:pPr>
        <w:pStyle w:val="NoSpacing"/>
        <w:jc w:val="center"/>
        <w:rPr>
          <w:rFonts w:ascii="Lora" w:hAnsi="Lora" w:cs="Arial"/>
          <w:i/>
          <w:iCs/>
          <w:sz w:val="22"/>
          <w:szCs w:val="22"/>
        </w:rPr>
      </w:pPr>
      <w:r w:rsidRPr="005809C5">
        <w:rPr>
          <w:rFonts w:ascii="Lora" w:hAnsi="Lora" w:cs="Arial"/>
          <w:i/>
          <w:iCs/>
          <w:sz w:val="22"/>
          <w:szCs w:val="22"/>
        </w:rPr>
        <w:t xml:space="preserve">Appointment process </w:t>
      </w:r>
      <w:r w:rsidR="005809C5" w:rsidRPr="005809C5">
        <w:rPr>
          <w:rFonts w:ascii="Lora" w:hAnsi="Lora" w:cs="Arial"/>
          <w:i/>
          <w:iCs/>
          <w:sz w:val="22"/>
          <w:szCs w:val="22"/>
        </w:rPr>
        <w:t xml:space="preserve">will </w:t>
      </w:r>
      <w:r w:rsidRPr="005809C5">
        <w:rPr>
          <w:rFonts w:ascii="Lora" w:hAnsi="Lora" w:cs="Arial"/>
          <w:i/>
          <w:iCs/>
          <w:sz w:val="22"/>
          <w:szCs w:val="22"/>
        </w:rPr>
        <w:t>increase public safety, avoid crowding</w:t>
      </w:r>
    </w:p>
    <w:p w14:paraId="3F91E7DF" w14:textId="77777777" w:rsidR="000A255C" w:rsidRDefault="000A255C" w:rsidP="00193B97">
      <w:pPr>
        <w:pStyle w:val="NoSpacing"/>
        <w:rPr>
          <w:rFonts w:ascii="Lora" w:hAnsi="Lora"/>
          <w:sz w:val="22"/>
          <w:szCs w:val="22"/>
        </w:rPr>
      </w:pPr>
    </w:p>
    <w:p w14:paraId="23636C5D" w14:textId="6DE0AC12" w:rsidR="003B6812" w:rsidRDefault="00193B97" w:rsidP="00193B97">
      <w:pPr>
        <w:pStyle w:val="NoSpacing"/>
        <w:rPr>
          <w:rFonts w:ascii="Lora" w:hAnsi="Lora"/>
          <w:sz w:val="22"/>
          <w:szCs w:val="22"/>
        </w:rPr>
      </w:pPr>
      <w:r w:rsidRPr="00CF49D9">
        <w:rPr>
          <w:rFonts w:ascii="Lora" w:hAnsi="Lora"/>
          <w:sz w:val="22"/>
          <w:szCs w:val="22"/>
        </w:rPr>
        <w:t xml:space="preserve">Motor Vehicle Services at </w:t>
      </w:r>
      <w:r w:rsidR="003B6812">
        <w:rPr>
          <w:rFonts w:ascii="Lora" w:hAnsi="Lora"/>
          <w:sz w:val="22"/>
          <w:szCs w:val="22"/>
        </w:rPr>
        <w:t>Wyandotte County’s</w:t>
      </w:r>
      <w:r w:rsidRPr="00CF49D9">
        <w:rPr>
          <w:rFonts w:ascii="Lora" w:hAnsi="Lora"/>
          <w:sz w:val="22"/>
          <w:szCs w:val="22"/>
        </w:rPr>
        <w:t xml:space="preserve"> Annex (8200 State Avenue) </w:t>
      </w:r>
      <w:r w:rsidR="003B6812">
        <w:rPr>
          <w:rFonts w:ascii="Lora" w:hAnsi="Lora"/>
          <w:sz w:val="22"/>
          <w:szCs w:val="22"/>
        </w:rPr>
        <w:t xml:space="preserve">location </w:t>
      </w:r>
      <w:r w:rsidRPr="00CF49D9">
        <w:rPr>
          <w:rFonts w:ascii="Lora" w:hAnsi="Lora"/>
          <w:sz w:val="22"/>
          <w:szCs w:val="22"/>
        </w:rPr>
        <w:t>will transition</w:t>
      </w:r>
      <w:r w:rsidR="003B6812">
        <w:rPr>
          <w:rFonts w:ascii="Lora" w:hAnsi="Lora"/>
          <w:sz w:val="22"/>
          <w:szCs w:val="22"/>
        </w:rPr>
        <w:t xml:space="preserve"> to in-person service by appointment only for new title and vehicle registration services</w:t>
      </w:r>
      <w:r w:rsidR="009B4259">
        <w:rPr>
          <w:rFonts w:ascii="Lora" w:hAnsi="Lora"/>
          <w:sz w:val="22"/>
          <w:szCs w:val="22"/>
        </w:rPr>
        <w:t xml:space="preserve"> </w:t>
      </w:r>
      <w:r w:rsidR="00856923">
        <w:rPr>
          <w:rFonts w:ascii="Lora" w:hAnsi="Lora"/>
          <w:sz w:val="22"/>
          <w:szCs w:val="22"/>
        </w:rPr>
        <w:t>beginning</w:t>
      </w:r>
      <w:r w:rsidR="009B4259">
        <w:rPr>
          <w:rFonts w:ascii="Lora" w:hAnsi="Lora"/>
          <w:sz w:val="22"/>
          <w:szCs w:val="22"/>
        </w:rPr>
        <w:t xml:space="preserve"> December 7, 2020.</w:t>
      </w:r>
      <w:bookmarkStart w:id="0" w:name="_GoBack"/>
      <w:bookmarkEnd w:id="0"/>
    </w:p>
    <w:p w14:paraId="43C9F675" w14:textId="77777777" w:rsidR="005809C5" w:rsidRDefault="005809C5" w:rsidP="00193B97">
      <w:pPr>
        <w:pStyle w:val="NoSpacing"/>
        <w:rPr>
          <w:rFonts w:ascii="Lora" w:hAnsi="Lora"/>
          <w:sz w:val="22"/>
          <w:szCs w:val="22"/>
        </w:rPr>
      </w:pPr>
    </w:p>
    <w:p w14:paraId="69475C7E" w14:textId="42C7E6C4" w:rsidR="003B6812" w:rsidRDefault="003B6812" w:rsidP="00193B97">
      <w:pPr>
        <w:pStyle w:val="NoSpacing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The transition is part of the County’s ongoing efforts to increase public safety and reduce the spread of COVID-19.</w:t>
      </w:r>
      <w:r w:rsidR="006A7B94">
        <w:rPr>
          <w:rFonts w:ascii="Lora" w:hAnsi="Lora"/>
          <w:sz w:val="22"/>
          <w:szCs w:val="22"/>
        </w:rPr>
        <w:t xml:space="preserve">  The appointment system will increase public safety by preventing crowding at the Annex Office.</w:t>
      </w:r>
    </w:p>
    <w:p w14:paraId="65A2A0AB" w14:textId="60ECC4E4" w:rsidR="003B6812" w:rsidRDefault="003B6812" w:rsidP="00193B97">
      <w:pPr>
        <w:pStyle w:val="NoSpacing"/>
        <w:rPr>
          <w:rFonts w:ascii="Lora" w:hAnsi="Lora"/>
          <w:sz w:val="22"/>
          <w:szCs w:val="22"/>
        </w:rPr>
      </w:pPr>
    </w:p>
    <w:p w14:paraId="667E35EB" w14:textId="454A9BB7" w:rsidR="003B6812" w:rsidRPr="005809C5" w:rsidRDefault="005809C5" w:rsidP="005809C5">
      <w:pPr>
        <w:pStyle w:val="NoSpacing"/>
        <w:rPr>
          <w:rFonts w:ascii="Lora" w:hAnsi="Lora"/>
          <w:sz w:val="22"/>
          <w:szCs w:val="22"/>
        </w:rPr>
      </w:pPr>
      <w:r w:rsidRPr="005809C5">
        <w:rPr>
          <w:rFonts w:ascii="Lora" w:hAnsi="Lora"/>
          <w:sz w:val="22"/>
          <w:szCs w:val="22"/>
        </w:rPr>
        <w:t>Customers requiring new title or vehicle registration services can set their appointment time online at</w:t>
      </w:r>
      <w:r>
        <w:rPr>
          <w:rFonts w:ascii="Lora" w:hAnsi="Lora"/>
          <w:sz w:val="22"/>
          <w:szCs w:val="22"/>
        </w:rPr>
        <w:t xml:space="preserve"> </w:t>
      </w:r>
      <w:hyperlink r:id="rId9" w:history="1">
        <w:r w:rsidR="003B6812" w:rsidRPr="005809C5">
          <w:rPr>
            <w:rStyle w:val="Hyperlink"/>
            <w:rFonts w:ascii="Lora" w:hAnsi="Lora" w:cs="Segoe UI"/>
            <w:sz w:val="22"/>
            <w:szCs w:val="22"/>
          </w:rPr>
          <w:t>wycokck.org/ugdmvappointments</w:t>
        </w:r>
      </w:hyperlink>
      <w:r>
        <w:rPr>
          <w:rFonts w:ascii="Lora" w:hAnsi="Lora" w:cs="Segoe UI"/>
          <w:color w:val="000000"/>
          <w:sz w:val="22"/>
          <w:szCs w:val="22"/>
        </w:rPr>
        <w:t>.</w:t>
      </w:r>
    </w:p>
    <w:p w14:paraId="67CE1F51" w14:textId="77777777" w:rsidR="003B6812" w:rsidRDefault="003B6812" w:rsidP="00193B97">
      <w:pPr>
        <w:pStyle w:val="NoSpacing"/>
        <w:rPr>
          <w:rFonts w:ascii="Lora" w:hAnsi="Lora"/>
          <w:sz w:val="22"/>
          <w:szCs w:val="22"/>
        </w:rPr>
      </w:pPr>
    </w:p>
    <w:p w14:paraId="3349C91A" w14:textId="297618C6" w:rsidR="00CF49D9" w:rsidRPr="00CF49D9" w:rsidRDefault="003B6812" w:rsidP="00CF49D9">
      <w:pPr>
        <w:pStyle w:val="NoSpacing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O</w:t>
      </w:r>
      <w:r w:rsidR="00193B97" w:rsidRPr="00CF49D9">
        <w:rPr>
          <w:rFonts w:ascii="Lora" w:hAnsi="Lora"/>
          <w:sz w:val="22"/>
          <w:szCs w:val="22"/>
        </w:rPr>
        <w:t>nline, drop off</w:t>
      </w:r>
      <w:r w:rsidR="005809C5">
        <w:rPr>
          <w:rFonts w:ascii="Lora" w:hAnsi="Lora"/>
          <w:sz w:val="22"/>
          <w:szCs w:val="22"/>
        </w:rPr>
        <w:t>,</w:t>
      </w:r>
      <w:r w:rsidR="00193B97" w:rsidRPr="00CF49D9">
        <w:rPr>
          <w:rFonts w:ascii="Lora" w:hAnsi="Lora"/>
          <w:sz w:val="22"/>
          <w:szCs w:val="22"/>
        </w:rPr>
        <w:t xml:space="preserve"> and mail-only service</w:t>
      </w:r>
      <w:r>
        <w:rPr>
          <w:rFonts w:ascii="Lora" w:hAnsi="Lora"/>
          <w:sz w:val="22"/>
          <w:szCs w:val="22"/>
        </w:rPr>
        <w:t xml:space="preserve"> will continue for all other Motor Vehicle servic</w:t>
      </w:r>
      <w:r w:rsidR="005809C5">
        <w:rPr>
          <w:rFonts w:ascii="Lora" w:hAnsi="Lora"/>
          <w:sz w:val="22"/>
          <w:szCs w:val="22"/>
        </w:rPr>
        <w:t>es</w:t>
      </w:r>
      <w:r>
        <w:rPr>
          <w:rFonts w:ascii="Lora" w:hAnsi="Lora"/>
          <w:sz w:val="22"/>
          <w:szCs w:val="22"/>
        </w:rPr>
        <w:t>.  Non-Treasury</w:t>
      </w:r>
      <w:r w:rsidR="00CF49D9" w:rsidRPr="00CF49D9">
        <w:rPr>
          <w:rFonts w:ascii="Lora" w:hAnsi="Lora"/>
          <w:sz w:val="22"/>
          <w:szCs w:val="22"/>
        </w:rPr>
        <w:t xml:space="preserve"> services at the Annex location are not affected and will remain open for in-person service.</w:t>
      </w:r>
    </w:p>
    <w:p w14:paraId="08CB2EBC" w14:textId="75CC989E" w:rsidR="00C336D3" w:rsidRPr="000D355D" w:rsidRDefault="00C336D3" w:rsidP="006B4A2B">
      <w:pPr>
        <w:pStyle w:val="NoSpacing"/>
        <w:rPr>
          <w:rFonts w:ascii="Lora" w:hAnsi="Lora" w:cs="Arial"/>
          <w:sz w:val="22"/>
          <w:szCs w:val="22"/>
        </w:rPr>
      </w:pPr>
    </w:p>
    <w:p w14:paraId="4507D9B0" w14:textId="7819989F" w:rsidR="00C336D3" w:rsidRPr="000D355D" w:rsidRDefault="004616B5" w:rsidP="006B4A2B">
      <w:pPr>
        <w:pStyle w:val="NoSpacing"/>
        <w:rPr>
          <w:rFonts w:ascii="Lora" w:hAnsi="Lora" w:cs="Arial"/>
          <w:sz w:val="22"/>
          <w:szCs w:val="22"/>
        </w:rPr>
      </w:pPr>
      <w:r w:rsidRPr="000D355D">
        <w:rPr>
          <w:rFonts w:ascii="Lora" w:hAnsi="Lora" w:cs="Arial"/>
          <w:sz w:val="22"/>
          <w:szCs w:val="22"/>
        </w:rPr>
        <w:t xml:space="preserve">All motor vehicle services can be completed online or by mail.  To learn more, visit </w:t>
      </w:r>
      <w:hyperlink r:id="rId10" w:history="1">
        <w:r w:rsidRPr="00A72161">
          <w:rPr>
            <w:rStyle w:val="Hyperlink"/>
            <w:rFonts w:ascii="Lora" w:hAnsi="Lora" w:cs="Arial"/>
            <w:sz w:val="22"/>
            <w:szCs w:val="22"/>
          </w:rPr>
          <w:t>wycokck.org/Auto</w:t>
        </w:r>
      </w:hyperlink>
      <w:r w:rsidR="003B59AF" w:rsidRPr="000D355D">
        <w:rPr>
          <w:rFonts w:ascii="Lora" w:hAnsi="Lora" w:cs="Arial"/>
          <w:sz w:val="22"/>
          <w:szCs w:val="22"/>
        </w:rPr>
        <w:t xml:space="preserve"> or reference the frequently asked questions below.</w:t>
      </w:r>
    </w:p>
    <w:p w14:paraId="0490DDAB" w14:textId="3707B323" w:rsidR="00ED16BC" w:rsidRDefault="00ED16BC" w:rsidP="006B4A2B">
      <w:pPr>
        <w:pStyle w:val="NoSpacing"/>
        <w:rPr>
          <w:rFonts w:ascii="Lora" w:hAnsi="Lora" w:cs="Arial"/>
          <w:sz w:val="22"/>
          <w:szCs w:val="22"/>
        </w:rPr>
      </w:pPr>
    </w:p>
    <w:p w14:paraId="6D50A2C1" w14:textId="77777777" w:rsidR="005809C5" w:rsidRPr="000D355D" w:rsidRDefault="005809C5" w:rsidP="006B4A2B">
      <w:pPr>
        <w:pStyle w:val="NoSpacing"/>
        <w:rPr>
          <w:rFonts w:ascii="Lora" w:hAnsi="Lora" w:cs="Arial"/>
          <w:sz w:val="22"/>
          <w:szCs w:val="22"/>
        </w:rPr>
      </w:pPr>
    </w:p>
    <w:p w14:paraId="5DFB5833" w14:textId="6BD96F32" w:rsidR="00615A32" w:rsidRPr="00A72161" w:rsidRDefault="005809C5" w:rsidP="006F142F">
      <w:pPr>
        <w:pStyle w:val="NoSpacing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Wyandotte County </w:t>
      </w:r>
      <w:r w:rsidR="00615A32" w:rsidRPr="00A72161">
        <w:rPr>
          <w:rFonts w:ascii="Montserrat" w:hAnsi="Montserrat"/>
          <w:b/>
          <w:bCs/>
          <w:sz w:val="22"/>
          <w:szCs w:val="22"/>
        </w:rPr>
        <w:t>Motor Vehicle Frequently Asked Questions</w:t>
      </w:r>
    </w:p>
    <w:p w14:paraId="0E737A91" w14:textId="77777777" w:rsidR="00615A32" w:rsidRPr="006F142F" w:rsidRDefault="00615A32" w:rsidP="00615A32">
      <w:pPr>
        <w:pStyle w:val="NoSpacing"/>
        <w:rPr>
          <w:rFonts w:ascii="Lora" w:hAnsi="Lora"/>
          <w:bCs/>
          <w:sz w:val="22"/>
          <w:szCs w:val="22"/>
        </w:rPr>
      </w:pPr>
    </w:p>
    <w:p w14:paraId="7F31BE93" w14:textId="77777777" w:rsidR="00615A32" w:rsidRPr="00A72161" w:rsidRDefault="00615A32" w:rsidP="00615A32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before="56"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t>What offices are</w:t>
      </w:r>
      <w:r w:rsidRPr="00A72161">
        <w:rPr>
          <w:rFonts w:ascii="Montserrat" w:hAnsi="Montserrat" w:cstheme="minorHAnsi"/>
          <w:b/>
          <w:bCs/>
          <w:spacing w:val="-7"/>
        </w:rPr>
        <w:t xml:space="preserve"> </w:t>
      </w:r>
      <w:r w:rsidRPr="00A72161">
        <w:rPr>
          <w:rFonts w:ascii="Montserrat" w:hAnsi="Montserrat" w:cstheme="minorHAnsi"/>
          <w:b/>
          <w:bCs/>
        </w:rPr>
        <w:t>open?</w:t>
      </w:r>
    </w:p>
    <w:p w14:paraId="2C051391" w14:textId="13E258A5" w:rsidR="005809C5" w:rsidRDefault="00615A32" w:rsidP="00615A32">
      <w:pPr>
        <w:pStyle w:val="ListParagraph"/>
        <w:widowControl w:val="0"/>
        <w:numPr>
          <w:ilvl w:val="1"/>
          <w:numId w:val="28"/>
        </w:numPr>
        <w:tabs>
          <w:tab w:val="left" w:pos="1540"/>
        </w:tabs>
        <w:autoSpaceDE w:val="0"/>
        <w:autoSpaceDN w:val="0"/>
        <w:spacing w:before="22" w:after="0" w:line="259" w:lineRule="auto"/>
        <w:ind w:right="196"/>
        <w:contextualSpacing w:val="0"/>
        <w:rPr>
          <w:rFonts w:ascii="Lora" w:hAnsi="Lora" w:cstheme="minorHAnsi"/>
        </w:rPr>
      </w:pPr>
      <w:r w:rsidRPr="000D355D">
        <w:rPr>
          <w:rFonts w:ascii="Lora" w:hAnsi="Lora" w:cstheme="minorHAnsi"/>
        </w:rPr>
        <w:t xml:space="preserve">The Downtown Office </w:t>
      </w:r>
      <w:r w:rsidR="005809C5">
        <w:rPr>
          <w:rFonts w:ascii="Lora" w:hAnsi="Lora" w:cstheme="minorHAnsi"/>
        </w:rPr>
        <w:t xml:space="preserve">at </w:t>
      </w:r>
      <w:r w:rsidR="005809C5" w:rsidRPr="005809C5">
        <w:rPr>
          <w:rFonts w:ascii="Lora" w:hAnsi="Lora" w:cstheme="minorHAnsi"/>
        </w:rPr>
        <w:t>710</w:t>
      </w:r>
      <w:r w:rsidR="005809C5">
        <w:rPr>
          <w:rFonts w:ascii="Lora" w:hAnsi="Lora" w:cstheme="minorHAnsi"/>
        </w:rPr>
        <w:t xml:space="preserve"> </w:t>
      </w:r>
      <w:r w:rsidR="005809C5" w:rsidRPr="005809C5">
        <w:rPr>
          <w:rFonts w:ascii="Lora" w:hAnsi="Lora" w:cstheme="minorHAnsi"/>
        </w:rPr>
        <w:t>N. 7</w:t>
      </w:r>
      <w:r w:rsidR="005809C5" w:rsidRPr="005809C5">
        <w:rPr>
          <w:rFonts w:ascii="Lora" w:hAnsi="Lora" w:cstheme="minorHAnsi"/>
          <w:vertAlign w:val="superscript"/>
        </w:rPr>
        <w:t>th</w:t>
      </w:r>
      <w:r w:rsidR="005809C5" w:rsidRPr="005809C5">
        <w:rPr>
          <w:rFonts w:ascii="Lora" w:hAnsi="Lora" w:cstheme="minorHAnsi"/>
        </w:rPr>
        <w:t xml:space="preserve"> St., Suite 240, Kansas City, KS 66101</w:t>
      </w:r>
      <w:r w:rsidR="006A7B94">
        <w:rPr>
          <w:rFonts w:ascii="Lora" w:hAnsi="Lora" w:cstheme="minorHAnsi"/>
        </w:rPr>
        <w:t>.</w:t>
      </w:r>
    </w:p>
    <w:p w14:paraId="32690C8F" w14:textId="0934E07B" w:rsidR="00615A32" w:rsidRPr="000D355D" w:rsidRDefault="005809C5" w:rsidP="005809C5">
      <w:pPr>
        <w:pStyle w:val="ListParagraph"/>
        <w:widowControl w:val="0"/>
        <w:numPr>
          <w:ilvl w:val="2"/>
          <w:numId w:val="28"/>
        </w:numPr>
        <w:tabs>
          <w:tab w:val="left" w:pos="1540"/>
        </w:tabs>
        <w:autoSpaceDE w:val="0"/>
        <w:autoSpaceDN w:val="0"/>
        <w:spacing w:before="22" w:after="0" w:line="259" w:lineRule="auto"/>
        <w:ind w:right="196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This office is</w:t>
      </w:r>
      <w:r w:rsidR="00615A32" w:rsidRPr="000D355D">
        <w:rPr>
          <w:rFonts w:ascii="Lora" w:hAnsi="Lora" w:cstheme="minorHAnsi"/>
        </w:rPr>
        <w:t xml:space="preserve"> open to the public </w:t>
      </w:r>
      <w:r w:rsidR="00615A32" w:rsidRPr="005809C5">
        <w:rPr>
          <w:rFonts w:ascii="Lora" w:hAnsi="Lora" w:cstheme="minorHAnsi"/>
          <w:b/>
          <w:bCs/>
        </w:rPr>
        <w:t>exclusively for Real Estate, Personal Property Tax, and Treasury</w:t>
      </w:r>
      <w:r w:rsidR="00615A32" w:rsidRPr="005809C5">
        <w:rPr>
          <w:rFonts w:ascii="Lora" w:hAnsi="Lora" w:cstheme="minorHAnsi"/>
          <w:b/>
          <w:bCs/>
          <w:spacing w:val="-6"/>
        </w:rPr>
        <w:t xml:space="preserve"> </w:t>
      </w:r>
      <w:r w:rsidR="00615A32" w:rsidRPr="005809C5">
        <w:rPr>
          <w:rFonts w:ascii="Lora" w:hAnsi="Lora" w:cstheme="minorHAnsi"/>
          <w:b/>
          <w:bCs/>
        </w:rPr>
        <w:t>services</w:t>
      </w:r>
      <w:r w:rsidR="00615A32" w:rsidRPr="000D355D">
        <w:rPr>
          <w:rFonts w:ascii="Lora" w:hAnsi="Lora" w:cstheme="minorHAnsi"/>
        </w:rPr>
        <w:t>.</w:t>
      </w:r>
    </w:p>
    <w:p w14:paraId="6173C3B9" w14:textId="6D6F5EE5" w:rsidR="005809C5" w:rsidRDefault="005809C5" w:rsidP="00615A32">
      <w:pPr>
        <w:pStyle w:val="ListParagraph"/>
        <w:widowControl w:val="0"/>
        <w:numPr>
          <w:ilvl w:val="1"/>
          <w:numId w:val="28"/>
        </w:numPr>
        <w:tabs>
          <w:tab w:val="left" w:pos="1540"/>
          <w:tab w:val="left" w:pos="1541"/>
        </w:tabs>
        <w:autoSpaceDE w:val="0"/>
        <w:autoSpaceDN w:val="0"/>
        <w:spacing w:before="3" w:after="0" w:line="259" w:lineRule="auto"/>
        <w:ind w:left="1081" w:right="264" w:hanging="361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The Annex Office at 8200 State Avenue, Kansas City, KS 66112</w:t>
      </w:r>
      <w:r w:rsidR="006A7B94">
        <w:rPr>
          <w:rFonts w:ascii="Lora" w:hAnsi="Lora" w:cstheme="minorHAnsi"/>
        </w:rPr>
        <w:t>.</w:t>
      </w:r>
    </w:p>
    <w:p w14:paraId="1F77CF41" w14:textId="649876CB" w:rsidR="005809C5" w:rsidRPr="005809C5" w:rsidRDefault="005809C5" w:rsidP="005809C5">
      <w:pPr>
        <w:pStyle w:val="ListParagraph"/>
        <w:widowControl w:val="0"/>
        <w:numPr>
          <w:ilvl w:val="2"/>
          <w:numId w:val="28"/>
        </w:numPr>
        <w:tabs>
          <w:tab w:val="left" w:pos="1540"/>
          <w:tab w:val="left" w:pos="1541"/>
        </w:tabs>
        <w:autoSpaceDE w:val="0"/>
        <w:autoSpaceDN w:val="0"/>
        <w:spacing w:before="3" w:after="0" w:line="259" w:lineRule="auto"/>
        <w:ind w:right="264"/>
        <w:contextualSpacing w:val="0"/>
        <w:rPr>
          <w:rFonts w:ascii="Lora" w:hAnsi="Lora" w:cstheme="minorHAnsi"/>
        </w:rPr>
      </w:pPr>
      <w:r w:rsidRPr="005809C5">
        <w:rPr>
          <w:rFonts w:ascii="Lora" w:hAnsi="Lora" w:cstheme="minorHAnsi"/>
          <w:b/>
          <w:bCs/>
        </w:rPr>
        <w:t>This office is open by appointment only</w:t>
      </w:r>
      <w:r>
        <w:rPr>
          <w:rFonts w:ascii="Lora" w:hAnsi="Lora" w:cstheme="minorHAnsi"/>
        </w:rPr>
        <w:t xml:space="preserve">.  To set an appointment, visit </w:t>
      </w:r>
      <w:hyperlink r:id="rId11" w:history="1">
        <w:r w:rsidRPr="005809C5">
          <w:rPr>
            <w:rStyle w:val="Hyperlink"/>
            <w:rFonts w:ascii="Lora" w:hAnsi="Lora" w:cs="Segoe UI"/>
          </w:rPr>
          <w:t>wycokck.org/ugdmvappointments</w:t>
        </w:r>
      </w:hyperlink>
      <w:r w:rsidR="006A7B94">
        <w:rPr>
          <w:rFonts w:ascii="Lora" w:hAnsi="Lora" w:cs="Segoe UI"/>
          <w:color w:val="000000"/>
        </w:rPr>
        <w:t>.</w:t>
      </w:r>
    </w:p>
    <w:p w14:paraId="1F29BFFA" w14:textId="63713A8A" w:rsidR="00615A32" w:rsidRPr="000D355D" w:rsidRDefault="00615A32" w:rsidP="005809C5">
      <w:pPr>
        <w:pStyle w:val="ListParagraph"/>
        <w:widowControl w:val="0"/>
        <w:numPr>
          <w:ilvl w:val="2"/>
          <w:numId w:val="28"/>
        </w:numPr>
        <w:tabs>
          <w:tab w:val="left" w:pos="1540"/>
          <w:tab w:val="left" w:pos="1541"/>
        </w:tabs>
        <w:autoSpaceDE w:val="0"/>
        <w:autoSpaceDN w:val="0"/>
        <w:spacing w:before="3" w:after="0" w:line="259" w:lineRule="auto"/>
        <w:ind w:right="264"/>
        <w:contextualSpacing w:val="0"/>
        <w:rPr>
          <w:rFonts w:ascii="Lora" w:hAnsi="Lora" w:cstheme="minorHAnsi"/>
        </w:rPr>
      </w:pPr>
      <w:r w:rsidRPr="000D355D">
        <w:rPr>
          <w:rFonts w:ascii="Lora" w:hAnsi="Lora" w:cstheme="minorHAnsi"/>
        </w:rPr>
        <w:t>For all Motor Vehicle work not related to titles, the public is required to use online, dropbox, or mail-in options.</w:t>
      </w:r>
      <w:r w:rsidR="005809C5">
        <w:rPr>
          <w:rFonts w:ascii="Lora" w:hAnsi="Lora" w:cstheme="minorHAnsi"/>
        </w:rPr>
        <w:br/>
      </w:r>
    </w:p>
    <w:p w14:paraId="3BF26748" w14:textId="2D4636A2" w:rsidR="00615A32" w:rsidRPr="00A72161" w:rsidRDefault="00615A32" w:rsidP="00615A32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lastRenderedPageBreak/>
        <w:t>Where is the dropbox located?</w:t>
      </w:r>
    </w:p>
    <w:p w14:paraId="5D71087A" w14:textId="619107BA" w:rsidR="00615A32" w:rsidRDefault="00615A32" w:rsidP="00615A32">
      <w:pPr>
        <w:pStyle w:val="ListParagraph"/>
        <w:widowControl w:val="0"/>
        <w:numPr>
          <w:ilvl w:val="1"/>
          <w:numId w:val="28"/>
        </w:numPr>
        <w:tabs>
          <w:tab w:val="left" w:pos="1541"/>
        </w:tabs>
        <w:autoSpaceDE w:val="0"/>
        <w:autoSpaceDN w:val="0"/>
        <w:spacing w:before="22" w:after="0" w:line="259" w:lineRule="auto"/>
        <w:ind w:left="1081" w:right="654"/>
        <w:contextualSpacing w:val="0"/>
        <w:rPr>
          <w:rFonts w:ascii="Lora" w:hAnsi="Lora" w:cstheme="minorHAnsi"/>
        </w:rPr>
      </w:pPr>
      <w:r w:rsidRPr="000D355D">
        <w:rPr>
          <w:rFonts w:ascii="Lora" w:hAnsi="Lora" w:cstheme="minorHAnsi"/>
        </w:rPr>
        <w:t xml:space="preserve">The Treasury </w:t>
      </w:r>
      <w:r w:rsidR="005809C5">
        <w:rPr>
          <w:rFonts w:ascii="Lora" w:hAnsi="Lora" w:cstheme="minorHAnsi"/>
        </w:rPr>
        <w:t>d</w:t>
      </w:r>
      <w:r w:rsidRPr="000D355D">
        <w:rPr>
          <w:rFonts w:ascii="Lora" w:hAnsi="Lora" w:cstheme="minorHAnsi"/>
        </w:rPr>
        <w:t>ropbox is in front of the Annex Office public entrance at 8200 State Avenue</w:t>
      </w:r>
      <w:r w:rsidR="005809C5">
        <w:rPr>
          <w:rFonts w:ascii="Lora" w:hAnsi="Lora" w:cstheme="minorHAnsi"/>
        </w:rPr>
        <w:t>, Kansas City, KS 66112</w:t>
      </w:r>
      <w:r w:rsidR="006A7B94">
        <w:rPr>
          <w:rFonts w:ascii="Lora" w:hAnsi="Lora" w:cstheme="minorHAnsi"/>
        </w:rPr>
        <w:t>.</w:t>
      </w:r>
      <w:r w:rsidR="005809C5">
        <w:rPr>
          <w:rFonts w:ascii="Lora" w:hAnsi="Lora" w:cstheme="minorHAnsi"/>
        </w:rPr>
        <w:br/>
      </w:r>
    </w:p>
    <w:p w14:paraId="75F76A6D" w14:textId="77777777" w:rsidR="005809C5" w:rsidRPr="00A72161" w:rsidRDefault="005809C5" w:rsidP="005809C5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t>What can I use the dropbox</w:t>
      </w:r>
      <w:r w:rsidRPr="00A72161">
        <w:rPr>
          <w:rFonts w:ascii="Montserrat" w:hAnsi="Montserrat" w:cstheme="minorHAnsi"/>
          <w:b/>
          <w:bCs/>
          <w:spacing w:val="-8"/>
        </w:rPr>
        <w:t xml:space="preserve"> </w:t>
      </w:r>
      <w:r w:rsidRPr="00A72161">
        <w:rPr>
          <w:rFonts w:ascii="Montserrat" w:hAnsi="Montserrat" w:cstheme="minorHAnsi"/>
          <w:b/>
          <w:bCs/>
        </w:rPr>
        <w:t>for?</w:t>
      </w:r>
    </w:p>
    <w:p w14:paraId="545F098F" w14:textId="77CB3768" w:rsidR="00615A32" w:rsidRPr="005809C5" w:rsidRDefault="00615A32" w:rsidP="005809C5">
      <w:pPr>
        <w:pStyle w:val="ListParagraph"/>
        <w:widowControl w:val="0"/>
        <w:numPr>
          <w:ilvl w:val="0"/>
          <w:numId w:val="30"/>
        </w:numPr>
        <w:tabs>
          <w:tab w:val="left" w:pos="1541"/>
        </w:tabs>
        <w:autoSpaceDE w:val="0"/>
        <w:autoSpaceDN w:val="0"/>
        <w:spacing w:after="0" w:line="259" w:lineRule="auto"/>
        <w:ind w:right="152"/>
        <w:rPr>
          <w:rFonts w:ascii="Lora" w:hAnsi="Lora" w:cstheme="minorHAnsi"/>
        </w:rPr>
      </w:pPr>
      <w:r w:rsidRPr="005809C5">
        <w:rPr>
          <w:rFonts w:ascii="Lora" w:hAnsi="Lora" w:cstheme="minorHAnsi"/>
        </w:rPr>
        <w:t>Th</w:t>
      </w:r>
      <w:r w:rsidR="005809C5">
        <w:rPr>
          <w:rFonts w:ascii="Lora" w:hAnsi="Lora" w:cstheme="minorHAnsi"/>
        </w:rPr>
        <w:t xml:space="preserve">e dropbox </w:t>
      </w:r>
      <w:r w:rsidRPr="005809C5">
        <w:rPr>
          <w:rFonts w:ascii="Lora" w:hAnsi="Lora" w:cstheme="minorHAnsi"/>
        </w:rPr>
        <w:t xml:space="preserve">can be used to submit all Treasury related business </w:t>
      </w:r>
      <w:r w:rsidR="005809C5" w:rsidRPr="005809C5">
        <w:rPr>
          <w:rFonts w:ascii="Lora" w:hAnsi="Lora" w:cstheme="minorHAnsi"/>
        </w:rPr>
        <w:t xml:space="preserve">items </w:t>
      </w:r>
      <w:r w:rsidRPr="005809C5">
        <w:rPr>
          <w:rFonts w:ascii="Lora" w:hAnsi="Lora" w:cstheme="minorHAnsi"/>
        </w:rPr>
        <w:t xml:space="preserve">that are not being serviced in </w:t>
      </w:r>
      <w:r w:rsidR="005809C5" w:rsidRPr="005809C5">
        <w:rPr>
          <w:rFonts w:ascii="Lora" w:hAnsi="Lora" w:cstheme="minorHAnsi"/>
        </w:rPr>
        <w:t xml:space="preserve">an </w:t>
      </w:r>
      <w:r w:rsidRPr="005809C5">
        <w:rPr>
          <w:rFonts w:ascii="Lora" w:hAnsi="Lora" w:cstheme="minorHAnsi"/>
        </w:rPr>
        <w:t>office. This includes, but is not limited to, annual registration renewals, title work, lien releases, handicap placards, and real estate</w:t>
      </w:r>
      <w:r w:rsidRPr="005809C5">
        <w:rPr>
          <w:rFonts w:ascii="Lora" w:hAnsi="Lora" w:cstheme="minorHAnsi"/>
          <w:spacing w:val="-12"/>
        </w:rPr>
        <w:t xml:space="preserve"> </w:t>
      </w:r>
      <w:r w:rsidRPr="005809C5">
        <w:rPr>
          <w:rFonts w:ascii="Lora" w:hAnsi="Lora" w:cstheme="minorHAnsi"/>
        </w:rPr>
        <w:t>payments.</w:t>
      </w:r>
      <w:r w:rsidR="005809C5" w:rsidRPr="005809C5">
        <w:rPr>
          <w:rFonts w:ascii="Lora" w:hAnsi="Lora" w:cstheme="minorHAnsi"/>
        </w:rPr>
        <w:br/>
      </w:r>
    </w:p>
    <w:p w14:paraId="5527AC46" w14:textId="2273CCB7" w:rsidR="00615A32" w:rsidRPr="00A72161" w:rsidRDefault="00504A59" w:rsidP="00615A32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t xml:space="preserve">How do I </w:t>
      </w:r>
      <w:r w:rsidR="006A7B94">
        <w:rPr>
          <w:rFonts w:ascii="Montserrat" w:hAnsi="Montserrat" w:cstheme="minorHAnsi"/>
          <w:b/>
          <w:bCs/>
        </w:rPr>
        <w:t xml:space="preserve">title or </w:t>
      </w:r>
      <w:r w:rsidRPr="00A72161">
        <w:rPr>
          <w:rFonts w:ascii="Montserrat" w:hAnsi="Montserrat" w:cstheme="minorHAnsi"/>
          <w:b/>
          <w:bCs/>
        </w:rPr>
        <w:t>register a new vehicle?</w:t>
      </w:r>
    </w:p>
    <w:p w14:paraId="6E08E207" w14:textId="4F04605B" w:rsidR="00615A32" w:rsidRPr="000D355D" w:rsidRDefault="005809C5" w:rsidP="00615A32">
      <w:pPr>
        <w:pStyle w:val="ListParagraph"/>
        <w:widowControl w:val="0"/>
        <w:numPr>
          <w:ilvl w:val="1"/>
          <w:numId w:val="28"/>
        </w:numPr>
        <w:tabs>
          <w:tab w:val="left" w:pos="1541"/>
        </w:tabs>
        <w:autoSpaceDE w:val="0"/>
        <w:autoSpaceDN w:val="0"/>
        <w:spacing w:before="22" w:after="0" w:line="259" w:lineRule="auto"/>
        <w:ind w:left="1081" w:right="722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There are</w:t>
      </w:r>
      <w:r w:rsidR="00615A32" w:rsidRPr="000D355D">
        <w:rPr>
          <w:rFonts w:ascii="Lora" w:hAnsi="Lora" w:cstheme="minorHAnsi"/>
        </w:rPr>
        <w:t xml:space="preserve"> </w:t>
      </w:r>
      <w:r w:rsidR="006A7B94">
        <w:rPr>
          <w:rFonts w:ascii="Lora" w:hAnsi="Lora" w:cstheme="minorHAnsi"/>
        </w:rPr>
        <w:t>two</w:t>
      </w:r>
      <w:r w:rsidR="00615A32" w:rsidRPr="000D355D">
        <w:rPr>
          <w:rFonts w:ascii="Lora" w:hAnsi="Lora" w:cstheme="minorHAnsi"/>
        </w:rPr>
        <w:t xml:space="preserve"> </w:t>
      </w:r>
      <w:r>
        <w:rPr>
          <w:rFonts w:ascii="Lora" w:hAnsi="Lora" w:cstheme="minorHAnsi"/>
        </w:rPr>
        <w:t>ways</w:t>
      </w:r>
      <w:r w:rsidR="00615A32" w:rsidRPr="000D355D">
        <w:rPr>
          <w:rFonts w:ascii="Lora" w:hAnsi="Lora" w:cstheme="minorHAnsi"/>
        </w:rPr>
        <w:t xml:space="preserve"> to register a newly acquired vehicle</w:t>
      </w:r>
      <w:r>
        <w:rPr>
          <w:rFonts w:ascii="Lora" w:hAnsi="Lora" w:cstheme="minorHAnsi"/>
        </w:rPr>
        <w:t>:</w:t>
      </w:r>
    </w:p>
    <w:p w14:paraId="65D41642" w14:textId="4F5797EE" w:rsidR="00615A32" w:rsidRPr="000D355D" w:rsidRDefault="005809C5" w:rsidP="00615A32">
      <w:pPr>
        <w:pStyle w:val="ListParagraph"/>
        <w:widowControl w:val="0"/>
        <w:numPr>
          <w:ilvl w:val="2"/>
          <w:numId w:val="28"/>
        </w:numPr>
        <w:tabs>
          <w:tab w:val="left" w:pos="2261"/>
        </w:tabs>
        <w:autoSpaceDE w:val="0"/>
        <w:autoSpaceDN w:val="0"/>
        <w:spacing w:after="0" w:line="259" w:lineRule="auto"/>
        <w:ind w:left="1801" w:right="558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 xml:space="preserve">Set an appointment online at </w:t>
      </w:r>
      <w:hyperlink r:id="rId12" w:history="1">
        <w:r w:rsidRPr="005809C5">
          <w:rPr>
            <w:rStyle w:val="Hyperlink"/>
            <w:rFonts w:ascii="Lora" w:hAnsi="Lora" w:cstheme="minorHAnsi"/>
          </w:rPr>
          <w:t>wycokck.org/ugdmvappointments</w:t>
        </w:r>
      </w:hyperlink>
    </w:p>
    <w:p w14:paraId="15E41F82" w14:textId="718DA21C" w:rsidR="005809C5" w:rsidRPr="005809C5" w:rsidRDefault="006A7B94" w:rsidP="00B82D44">
      <w:pPr>
        <w:pStyle w:val="ListParagraph"/>
        <w:widowControl w:val="0"/>
        <w:numPr>
          <w:ilvl w:val="2"/>
          <w:numId w:val="28"/>
        </w:numPr>
        <w:tabs>
          <w:tab w:val="left" w:pos="2261"/>
        </w:tabs>
        <w:autoSpaceDE w:val="0"/>
        <w:autoSpaceDN w:val="0"/>
        <w:spacing w:before="24" w:after="0" w:line="256" w:lineRule="auto"/>
        <w:ind w:left="1800" w:right="230" w:hanging="337"/>
        <w:contextualSpacing w:val="0"/>
        <w:rPr>
          <w:rFonts w:ascii="Lora" w:hAnsi="Lora" w:cstheme="minorHAnsi"/>
          <w:i/>
          <w:iCs/>
          <w:u w:val="single"/>
        </w:rPr>
      </w:pPr>
      <w:r>
        <w:rPr>
          <w:rFonts w:ascii="Lora" w:hAnsi="Lora" w:cstheme="minorHAnsi"/>
        </w:rPr>
        <w:t xml:space="preserve">Follow the instructions on the </w:t>
      </w:r>
      <w:hyperlink r:id="rId13" w:history="1">
        <w:r w:rsidRPr="006A7B94">
          <w:rPr>
            <w:rStyle w:val="Hyperlink"/>
            <w:rFonts w:ascii="Lora" w:hAnsi="Lora" w:cstheme="minorHAnsi"/>
          </w:rPr>
          <w:t>Motor Vehicle Titling Mail-In Eligibility</w:t>
        </w:r>
      </w:hyperlink>
      <w:r>
        <w:rPr>
          <w:rFonts w:ascii="Lora" w:hAnsi="Lora" w:cstheme="minorHAnsi"/>
        </w:rPr>
        <w:t xml:space="preserve"> form.</w:t>
      </w:r>
    </w:p>
    <w:p w14:paraId="7930121C" w14:textId="77777777" w:rsidR="005809C5" w:rsidRPr="005809C5" w:rsidRDefault="005809C5" w:rsidP="005809C5">
      <w:pPr>
        <w:pStyle w:val="ListParagraph"/>
        <w:widowControl w:val="0"/>
        <w:tabs>
          <w:tab w:val="left" w:pos="2261"/>
        </w:tabs>
        <w:autoSpaceDE w:val="0"/>
        <w:autoSpaceDN w:val="0"/>
        <w:spacing w:before="24" w:after="0" w:line="256" w:lineRule="auto"/>
        <w:ind w:left="1800" w:right="230"/>
        <w:contextualSpacing w:val="0"/>
        <w:rPr>
          <w:rFonts w:ascii="Lora" w:hAnsi="Lora" w:cstheme="minorHAnsi"/>
          <w:i/>
          <w:iCs/>
          <w:u w:val="single"/>
        </w:rPr>
      </w:pPr>
    </w:p>
    <w:p w14:paraId="0E9204A9" w14:textId="4DD7D0D2" w:rsidR="00615A32" w:rsidRPr="00A72161" w:rsidRDefault="00504A59" w:rsidP="00615A32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t>How do I get</w:t>
      </w:r>
      <w:r w:rsidR="00615A32" w:rsidRPr="00A72161">
        <w:rPr>
          <w:rFonts w:ascii="Montserrat" w:hAnsi="Montserrat" w:cstheme="minorHAnsi"/>
          <w:b/>
          <w:bCs/>
        </w:rPr>
        <w:t xml:space="preserve"> a 60-day temporary </w:t>
      </w:r>
      <w:r w:rsidRPr="00A72161">
        <w:rPr>
          <w:rFonts w:ascii="Montserrat" w:hAnsi="Montserrat" w:cstheme="minorHAnsi"/>
          <w:b/>
          <w:bCs/>
        </w:rPr>
        <w:t>tag?</w:t>
      </w:r>
    </w:p>
    <w:p w14:paraId="12C96FC9" w14:textId="076A2F0D" w:rsidR="00615A32" w:rsidRPr="000D355D" w:rsidRDefault="005809C5" w:rsidP="00615A32">
      <w:pPr>
        <w:pStyle w:val="ListParagraph"/>
        <w:widowControl w:val="0"/>
        <w:numPr>
          <w:ilvl w:val="1"/>
          <w:numId w:val="28"/>
        </w:numPr>
        <w:tabs>
          <w:tab w:val="left" w:pos="1540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S</w:t>
      </w:r>
      <w:r w:rsidR="00615A32" w:rsidRPr="000D355D">
        <w:rPr>
          <w:rFonts w:ascii="Lora" w:hAnsi="Lora" w:cstheme="minorHAnsi"/>
        </w:rPr>
        <w:t>end an email to</w:t>
      </w:r>
      <w:r w:rsidR="00615A32" w:rsidRPr="000D355D">
        <w:rPr>
          <w:rFonts w:ascii="Lora" w:hAnsi="Lora" w:cstheme="minorHAnsi"/>
          <w:color w:val="0563C1"/>
          <w:spacing w:val="-4"/>
        </w:rPr>
        <w:t xml:space="preserve"> </w:t>
      </w:r>
      <w:hyperlink r:id="rId14">
        <w:r w:rsidR="00615A32" w:rsidRPr="000D355D">
          <w:rPr>
            <w:rFonts w:ascii="Lora" w:hAnsi="Lora" w:cstheme="minorHAnsi"/>
            <w:color w:val="0563C1"/>
            <w:u w:val="single" w:color="0563C1"/>
          </w:rPr>
          <w:t>ugdmv-temptag@wycokck.org</w:t>
        </w:r>
      </w:hyperlink>
      <w:r>
        <w:rPr>
          <w:rFonts w:ascii="Lora" w:hAnsi="Lora" w:cstheme="minorHAnsi"/>
          <w:color w:val="0563C1"/>
          <w:u w:val="single" w:color="0563C1"/>
        </w:rPr>
        <w:br/>
      </w:r>
    </w:p>
    <w:p w14:paraId="1C687126" w14:textId="55CD41EB" w:rsidR="00615A32" w:rsidRPr="00A72161" w:rsidRDefault="009F4192" w:rsidP="00615A32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autoSpaceDE w:val="0"/>
        <w:autoSpaceDN w:val="0"/>
        <w:spacing w:before="56"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A72161">
        <w:rPr>
          <w:rFonts w:ascii="Montserrat" w:hAnsi="Montserrat" w:cstheme="minorHAnsi"/>
          <w:b/>
          <w:bCs/>
        </w:rPr>
        <w:t>How do I apply for or renew my handicap placard?</w:t>
      </w:r>
    </w:p>
    <w:p w14:paraId="6DC97BF2" w14:textId="034EA8EF" w:rsidR="00615A32" w:rsidRPr="000D355D" w:rsidRDefault="005809C5" w:rsidP="00615A32">
      <w:pPr>
        <w:pStyle w:val="ListParagraph"/>
        <w:widowControl w:val="0"/>
        <w:numPr>
          <w:ilvl w:val="1"/>
          <w:numId w:val="28"/>
        </w:numPr>
        <w:tabs>
          <w:tab w:val="left" w:pos="1540"/>
        </w:tabs>
        <w:autoSpaceDE w:val="0"/>
        <w:autoSpaceDN w:val="0"/>
        <w:spacing w:before="22" w:after="0" w:line="240" w:lineRule="auto"/>
        <w:ind w:left="1081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Submit your request for a handicap placard by:</w:t>
      </w:r>
    </w:p>
    <w:p w14:paraId="65A4D525" w14:textId="1EC71CF0" w:rsidR="00615A32" w:rsidRPr="000D355D" w:rsidRDefault="005809C5" w:rsidP="00615A32">
      <w:pPr>
        <w:pStyle w:val="ListParagraph"/>
        <w:widowControl w:val="0"/>
        <w:numPr>
          <w:ilvl w:val="2"/>
          <w:numId w:val="28"/>
        </w:numPr>
        <w:tabs>
          <w:tab w:val="left" w:pos="2260"/>
        </w:tabs>
        <w:autoSpaceDE w:val="0"/>
        <w:autoSpaceDN w:val="0"/>
        <w:spacing w:before="22" w:after="0" w:line="240" w:lineRule="auto"/>
        <w:ind w:left="1800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Using the d</w:t>
      </w:r>
      <w:r w:rsidR="00615A32" w:rsidRPr="000D355D">
        <w:rPr>
          <w:rFonts w:ascii="Lora" w:hAnsi="Lora" w:cstheme="minorHAnsi"/>
        </w:rPr>
        <w:t>ropbox located at the Annex Office (8200 State Ave., Kansas City, KS</w:t>
      </w:r>
      <w:r w:rsidR="00615A32" w:rsidRPr="000D355D">
        <w:rPr>
          <w:rFonts w:ascii="Lora" w:hAnsi="Lora" w:cstheme="minorHAnsi"/>
          <w:spacing w:val="-20"/>
        </w:rPr>
        <w:t xml:space="preserve"> </w:t>
      </w:r>
      <w:r w:rsidR="00615A32" w:rsidRPr="000D355D">
        <w:rPr>
          <w:rFonts w:ascii="Lora" w:hAnsi="Lora" w:cstheme="minorHAnsi"/>
        </w:rPr>
        <w:t>66112)</w:t>
      </w:r>
      <w:r w:rsidR="006A7B94">
        <w:rPr>
          <w:rFonts w:ascii="Lora" w:hAnsi="Lora" w:cstheme="minorHAnsi"/>
        </w:rPr>
        <w:t>.</w:t>
      </w:r>
    </w:p>
    <w:p w14:paraId="1DB081D6" w14:textId="57ADEDAA" w:rsidR="005809C5" w:rsidRPr="005809C5" w:rsidRDefault="005809C5" w:rsidP="005809C5">
      <w:pPr>
        <w:pStyle w:val="ListParagraph"/>
        <w:widowControl w:val="0"/>
        <w:numPr>
          <w:ilvl w:val="2"/>
          <w:numId w:val="28"/>
        </w:numPr>
        <w:tabs>
          <w:tab w:val="left" w:pos="2261"/>
        </w:tabs>
        <w:autoSpaceDE w:val="0"/>
        <w:autoSpaceDN w:val="0"/>
        <w:spacing w:before="19" w:after="0" w:line="240" w:lineRule="auto"/>
        <w:ind w:left="1801" w:hanging="338"/>
        <w:contextualSpacing w:val="0"/>
        <w:rPr>
          <w:rFonts w:ascii="Lora" w:hAnsi="Lora" w:cstheme="minorHAnsi"/>
        </w:rPr>
      </w:pPr>
      <w:r>
        <w:rPr>
          <w:rFonts w:ascii="Lora" w:hAnsi="Lora" w:cstheme="minorHAnsi"/>
        </w:rPr>
        <w:t>Sending an e</w:t>
      </w:r>
      <w:r w:rsidR="00615A32" w:rsidRPr="000D355D">
        <w:rPr>
          <w:rFonts w:ascii="Lora" w:hAnsi="Lora" w:cstheme="minorHAnsi"/>
        </w:rPr>
        <w:t>mail to</w:t>
      </w:r>
      <w:r w:rsidR="00615A32" w:rsidRPr="000D355D">
        <w:rPr>
          <w:rFonts w:ascii="Lora" w:hAnsi="Lora" w:cstheme="minorHAnsi"/>
          <w:color w:val="0563C1"/>
          <w:spacing w:val="-5"/>
        </w:rPr>
        <w:t xml:space="preserve"> </w:t>
      </w:r>
      <w:hyperlink r:id="rId15">
        <w:r w:rsidR="00615A32" w:rsidRPr="000D355D">
          <w:rPr>
            <w:rFonts w:ascii="Lora" w:hAnsi="Lora" w:cstheme="minorHAnsi"/>
            <w:color w:val="0563C1"/>
            <w:u w:val="single" w:color="0563C1"/>
          </w:rPr>
          <w:t>ugmotorvehicle@wycokck.org</w:t>
        </w:r>
      </w:hyperlink>
      <w:r w:rsidR="006A7B94">
        <w:rPr>
          <w:rFonts w:ascii="Lora" w:hAnsi="Lora" w:cstheme="minorHAnsi"/>
          <w:color w:val="0563C1"/>
          <w:u w:val="single" w:color="0563C1"/>
        </w:rPr>
        <w:t>.</w:t>
      </w:r>
    </w:p>
    <w:p w14:paraId="17340109" w14:textId="1C4B6F21" w:rsidR="00615A32" w:rsidRDefault="005809C5" w:rsidP="005809C5">
      <w:pPr>
        <w:pStyle w:val="ListParagraph"/>
        <w:widowControl w:val="0"/>
        <w:numPr>
          <w:ilvl w:val="2"/>
          <w:numId w:val="28"/>
        </w:numPr>
        <w:tabs>
          <w:tab w:val="left" w:pos="2261"/>
        </w:tabs>
        <w:autoSpaceDE w:val="0"/>
        <w:autoSpaceDN w:val="0"/>
        <w:spacing w:before="19" w:after="0" w:line="240" w:lineRule="auto"/>
        <w:ind w:left="1801" w:hanging="338"/>
        <w:contextualSpacing w:val="0"/>
        <w:rPr>
          <w:rFonts w:ascii="Lora" w:hAnsi="Lora" w:cstheme="minorHAnsi"/>
        </w:rPr>
      </w:pPr>
      <w:r w:rsidRPr="005809C5">
        <w:rPr>
          <w:rFonts w:ascii="Lora" w:hAnsi="Lora" w:cstheme="minorHAnsi"/>
        </w:rPr>
        <w:t xml:space="preserve">Sending a </w:t>
      </w:r>
      <w:r w:rsidR="00615A32" w:rsidRPr="005809C5">
        <w:rPr>
          <w:rFonts w:ascii="Lora" w:hAnsi="Lora" w:cstheme="minorHAnsi"/>
        </w:rPr>
        <w:t xml:space="preserve">Fax </w:t>
      </w:r>
      <w:r>
        <w:rPr>
          <w:rFonts w:ascii="Lora" w:hAnsi="Lora" w:cstheme="minorHAnsi"/>
        </w:rPr>
        <w:t>to</w:t>
      </w:r>
      <w:r w:rsidR="00615A32" w:rsidRPr="005809C5">
        <w:rPr>
          <w:rFonts w:ascii="Lora" w:hAnsi="Lora" w:cstheme="minorHAnsi"/>
        </w:rPr>
        <w:t xml:space="preserve"> (913) 573-2890</w:t>
      </w:r>
      <w:r w:rsidR="006A7B94">
        <w:rPr>
          <w:rFonts w:ascii="Lora" w:hAnsi="Lora" w:cstheme="minorHAnsi"/>
        </w:rPr>
        <w:t>.</w:t>
      </w:r>
    </w:p>
    <w:p w14:paraId="14F30342" w14:textId="77777777" w:rsidR="00D017A0" w:rsidRDefault="00D017A0" w:rsidP="00D017A0">
      <w:pPr>
        <w:pStyle w:val="ListParagraph"/>
        <w:widowControl w:val="0"/>
        <w:tabs>
          <w:tab w:val="left" w:pos="2261"/>
        </w:tabs>
        <w:autoSpaceDE w:val="0"/>
        <w:autoSpaceDN w:val="0"/>
        <w:spacing w:before="19" w:after="0" w:line="240" w:lineRule="auto"/>
        <w:ind w:left="1801"/>
        <w:contextualSpacing w:val="0"/>
        <w:rPr>
          <w:rFonts w:ascii="Lora" w:hAnsi="Lora" w:cstheme="minorHAnsi"/>
        </w:rPr>
      </w:pPr>
    </w:p>
    <w:p w14:paraId="0FA307F1" w14:textId="3DA664EE" w:rsidR="00D017A0" w:rsidRPr="00D017A0" w:rsidRDefault="00D017A0" w:rsidP="00D017A0">
      <w:pPr>
        <w:pStyle w:val="ListParagraph"/>
        <w:widowControl w:val="0"/>
        <w:numPr>
          <w:ilvl w:val="0"/>
          <w:numId w:val="28"/>
        </w:numPr>
        <w:tabs>
          <w:tab w:val="left" w:pos="2261"/>
        </w:tabs>
        <w:autoSpaceDE w:val="0"/>
        <w:autoSpaceDN w:val="0"/>
        <w:spacing w:before="19" w:after="0" w:line="240" w:lineRule="auto"/>
        <w:contextualSpacing w:val="0"/>
        <w:rPr>
          <w:rFonts w:ascii="Montserrat" w:hAnsi="Montserrat" w:cstheme="minorHAnsi"/>
          <w:b/>
          <w:bCs/>
        </w:rPr>
      </w:pPr>
      <w:r w:rsidRPr="00D017A0">
        <w:rPr>
          <w:rFonts w:ascii="Montserrat" w:hAnsi="Montserrat" w:cstheme="minorHAnsi"/>
          <w:b/>
          <w:bCs/>
        </w:rPr>
        <w:t>Who can I contact for help?</w:t>
      </w:r>
    </w:p>
    <w:p w14:paraId="29278802" w14:textId="2C711916" w:rsidR="00D017A0" w:rsidRPr="00D017A0" w:rsidRDefault="00D017A0" w:rsidP="00D017A0">
      <w:pPr>
        <w:pStyle w:val="NoSpacing"/>
        <w:numPr>
          <w:ilvl w:val="1"/>
          <w:numId w:val="28"/>
        </w:numPr>
        <w:rPr>
          <w:rFonts w:ascii="Lora" w:hAnsi="Lora"/>
          <w:sz w:val="22"/>
          <w:szCs w:val="22"/>
        </w:rPr>
      </w:pPr>
      <w:r w:rsidRPr="00D017A0">
        <w:rPr>
          <w:rFonts w:ascii="Lora" w:hAnsi="Lora" w:cstheme="minorHAnsi"/>
          <w:sz w:val="22"/>
          <w:szCs w:val="22"/>
        </w:rPr>
        <w:t xml:space="preserve">Send an email to </w:t>
      </w:r>
      <w:r w:rsidRPr="00D017A0">
        <w:rPr>
          <w:rFonts w:ascii="Lora" w:hAnsi="Lora"/>
          <w:sz w:val="22"/>
          <w:szCs w:val="22"/>
        </w:rPr>
        <w:t xml:space="preserve">ugmotorvehicle@wycokck.org </w:t>
      </w:r>
      <w:r w:rsidRPr="00D017A0">
        <w:rPr>
          <w:rFonts w:ascii="Lora" w:hAnsi="Lora"/>
          <w:sz w:val="22"/>
          <w:szCs w:val="22"/>
        </w:rPr>
        <w:t>or call 3-1-1</w:t>
      </w:r>
    </w:p>
    <w:p w14:paraId="1E33504C" w14:textId="3235A0FB" w:rsidR="00D017A0" w:rsidRDefault="00D017A0" w:rsidP="00D017A0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 </w:t>
      </w:r>
    </w:p>
    <w:p w14:paraId="319C3C11" w14:textId="77777777" w:rsidR="00D017A0" w:rsidRDefault="00D017A0" w:rsidP="00D017A0">
      <w:pPr>
        <w:autoSpaceDE w:val="0"/>
        <w:autoSpaceDN w:val="0"/>
        <w:spacing w:after="0" w:line="240" w:lineRule="auto"/>
      </w:pPr>
      <w:r>
        <w:rPr>
          <w:sz w:val="20"/>
          <w:szCs w:val="20"/>
        </w:rPr>
        <w:t> </w:t>
      </w:r>
    </w:p>
    <w:p w14:paraId="1A25E844" w14:textId="3B4C426F" w:rsidR="005809C5" w:rsidRDefault="005809C5" w:rsidP="000A1ED9">
      <w:pPr>
        <w:pStyle w:val="NoSpacing"/>
        <w:rPr>
          <w:rFonts w:ascii="Arial" w:hAnsi="Arial" w:cs="Arial"/>
          <w:sz w:val="22"/>
          <w:szCs w:val="22"/>
        </w:rPr>
      </w:pPr>
    </w:p>
    <w:p w14:paraId="779D6BF8" w14:textId="77777777" w:rsidR="005809C5" w:rsidRDefault="005809C5" w:rsidP="000A1ED9">
      <w:pPr>
        <w:pStyle w:val="NoSpacing"/>
        <w:rPr>
          <w:rFonts w:ascii="Arial" w:hAnsi="Arial" w:cs="Arial"/>
          <w:sz w:val="22"/>
          <w:szCs w:val="22"/>
        </w:rPr>
      </w:pPr>
    </w:p>
    <w:p w14:paraId="5572FAAD" w14:textId="77777777" w:rsidR="005809C5" w:rsidRPr="0067663F" w:rsidRDefault="005809C5" w:rsidP="000A1ED9">
      <w:pPr>
        <w:pStyle w:val="NoSpacing"/>
        <w:rPr>
          <w:rFonts w:ascii="Arial" w:hAnsi="Arial" w:cs="Arial"/>
          <w:sz w:val="22"/>
          <w:szCs w:val="22"/>
        </w:rPr>
      </w:pPr>
    </w:p>
    <w:p w14:paraId="15CDDE2D" w14:textId="77777777" w:rsidR="003513BC" w:rsidRPr="003977D9" w:rsidRDefault="003513BC" w:rsidP="000A1ED9">
      <w:pPr>
        <w:pStyle w:val="NoSpacing"/>
        <w:rPr>
          <w:rFonts w:ascii="Montserrat" w:hAnsi="Montserrat" w:cs="Arial"/>
          <w:sz w:val="22"/>
          <w:szCs w:val="22"/>
        </w:rPr>
      </w:pPr>
    </w:p>
    <w:p w14:paraId="00B8DD84" w14:textId="6E1BBE87" w:rsidR="00131479" w:rsidRPr="003977D9" w:rsidRDefault="00EF1C91" w:rsidP="006B4A2B">
      <w:pPr>
        <w:pStyle w:val="NoSpacing"/>
        <w:rPr>
          <w:rFonts w:ascii="Lora" w:hAnsi="Lora" w:cs="Arial"/>
          <w:sz w:val="22"/>
          <w:szCs w:val="22"/>
        </w:rPr>
      </w:pPr>
      <w:r w:rsidRPr="003977D9">
        <w:rPr>
          <w:rFonts w:ascii="Montserrat" w:hAnsi="Montserrat" w:cs="Arial"/>
          <w:b/>
          <w:bCs/>
          <w:sz w:val="22"/>
          <w:szCs w:val="22"/>
        </w:rPr>
        <w:t>Media Inquiries</w:t>
      </w:r>
      <w:r w:rsidR="00172B24" w:rsidRPr="003977D9">
        <w:rPr>
          <w:rFonts w:ascii="Montserrat" w:hAnsi="Montserrat" w:cs="Arial"/>
          <w:sz w:val="22"/>
          <w:szCs w:val="22"/>
        </w:rPr>
        <w:t>:</w:t>
      </w:r>
      <w:r w:rsidR="00911427" w:rsidRPr="0067663F">
        <w:rPr>
          <w:rFonts w:ascii="Arial" w:hAnsi="Arial" w:cs="Arial"/>
          <w:sz w:val="22"/>
          <w:szCs w:val="22"/>
        </w:rPr>
        <w:tab/>
      </w:r>
      <w:r w:rsidR="00911427" w:rsidRPr="003977D9">
        <w:rPr>
          <w:rFonts w:ascii="Lora" w:hAnsi="Lora" w:cs="Arial"/>
          <w:sz w:val="22"/>
          <w:szCs w:val="22"/>
        </w:rPr>
        <w:t>Dave Reno</w:t>
      </w:r>
    </w:p>
    <w:p w14:paraId="396931E3" w14:textId="417FCA23" w:rsidR="00911427" w:rsidRPr="003977D9" w:rsidRDefault="00911427" w:rsidP="006B4A2B">
      <w:pPr>
        <w:pStyle w:val="NoSpacing"/>
        <w:rPr>
          <w:rFonts w:ascii="Lora" w:hAnsi="Lora" w:cs="Arial"/>
          <w:sz w:val="22"/>
          <w:szCs w:val="22"/>
        </w:rPr>
      </w:pP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  <w:t>Public Information Officer</w:t>
      </w:r>
    </w:p>
    <w:p w14:paraId="5E7A6BF1" w14:textId="3B5A801F" w:rsidR="00911427" w:rsidRPr="003977D9" w:rsidRDefault="00911427" w:rsidP="006B4A2B">
      <w:pPr>
        <w:pStyle w:val="NoSpacing"/>
        <w:rPr>
          <w:rFonts w:ascii="Lora" w:hAnsi="Lora" w:cs="Arial"/>
          <w:sz w:val="22"/>
          <w:szCs w:val="22"/>
        </w:rPr>
      </w:pP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</w:r>
      <w:r w:rsidR="000A1ED9" w:rsidRPr="003977D9">
        <w:rPr>
          <w:rFonts w:ascii="Lora" w:hAnsi="Lora" w:cs="Arial"/>
          <w:sz w:val="22"/>
          <w:szCs w:val="22"/>
        </w:rPr>
        <w:t>(</w:t>
      </w:r>
      <w:r w:rsidRPr="003977D9">
        <w:rPr>
          <w:rFonts w:ascii="Lora" w:hAnsi="Lora" w:cs="Arial"/>
          <w:sz w:val="22"/>
          <w:szCs w:val="22"/>
        </w:rPr>
        <w:t>913</w:t>
      </w:r>
      <w:r w:rsidR="000A1ED9" w:rsidRPr="003977D9">
        <w:rPr>
          <w:rFonts w:ascii="Lora" w:hAnsi="Lora" w:cs="Arial"/>
          <w:sz w:val="22"/>
          <w:szCs w:val="22"/>
        </w:rPr>
        <w:t>) 5</w:t>
      </w:r>
      <w:r w:rsidRPr="003977D9">
        <w:rPr>
          <w:rFonts w:ascii="Lora" w:hAnsi="Lora" w:cs="Arial"/>
          <w:sz w:val="22"/>
          <w:szCs w:val="22"/>
        </w:rPr>
        <w:t>73-5307</w:t>
      </w:r>
    </w:p>
    <w:p w14:paraId="20A360DF" w14:textId="494FB150" w:rsidR="00761A24" w:rsidRPr="003977D9" w:rsidRDefault="00911427" w:rsidP="006B4A2B">
      <w:pPr>
        <w:pStyle w:val="NoSpacing"/>
        <w:rPr>
          <w:rFonts w:ascii="Lora" w:hAnsi="Lora" w:cs="Arial"/>
          <w:color w:val="0563C1" w:themeColor="hyperlink"/>
          <w:sz w:val="22"/>
          <w:szCs w:val="22"/>
          <w:u w:val="single"/>
        </w:rPr>
      </w:pP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</w:r>
      <w:r w:rsidRPr="003977D9">
        <w:rPr>
          <w:rFonts w:ascii="Lora" w:hAnsi="Lora" w:cs="Arial"/>
          <w:sz w:val="22"/>
          <w:szCs w:val="22"/>
        </w:rPr>
        <w:tab/>
        <w:t>dreno@wycokck.or</w:t>
      </w:r>
      <w:r w:rsidR="005809C5">
        <w:rPr>
          <w:rFonts w:ascii="Lora" w:hAnsi="Lora" w:cs="Arial"/>
          <w:sz w:val="22"/>
          <w:szCs w:val="22"/>
        </w:rPr>
        <w:t>g</w:t>
      </w:r>
    </w:p>
    <w:sectPr w:rsidR="00761A24" w:rsidRPr="003977D9" w:rsidSect="000E4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EF0"/>
    <w:multiLevelType w:val="hybridMultilevel"/>
    <w:tmpl w:val="32A09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AD4"/>
    <w:multiLevelType w:val="hybridMultilevel"/>
    <w:tmpl w:val="66F4111E"/>
    <w:lvl w:ilvl="0" w:tplc="1FB8363A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69985F4C">
      <w:start w:val="1"/>
      <w:numFmt w:val="lowerLetter"/>
      <w:lvlText w:val="%2."/>
      <w:lvlJc w:val="left"/>
      <w:pPr>
        <w:ind w:left="10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2DE9B22">
      <w:start w:val="1"/>
      <w:numFmt w:val="lowerRoman"/>
      <w:lvlText w:val="%3."/>
      <w:lvlJc w:val="left"/>
      <w:pPr>
        <w:ind w:left="22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02B8C66A">
      <w:numFmt w:val="bullet"/>
      <w:lvlText w:val="•"/>
      <w:lvlJc w:val="left"/>
      <w:pPr>
        <w:ind w:left="3175" w:hanging="286"/>
      </w:pPr>
      <w:rPr>
        <w:rFonts w:hint="default"/>
        <w:lang w:val="en-US" w:eastAsia="en-US" w:bidi="ar-SA"/>
      </w:rPr>
    </w:lvl>
    <w:lvl w:ilvl="4" w:tplc="8C60EA96">
      <w:numFmt w:val="bullet"/>
      <w:lvlText w:val="•"/>
      <w:lvlJc w:val="left"/>
      <w:pPr>
        <w:ind w:left="4090" w:hanging="286"/>
      </w:pPr>
      <w:rPr>
        <w:rFonts w:hint="default"/>
        <w:lang w:val="en-US" w:eastAsia="en-US" w:bidi="ar-SA"/>
      </w:rPr>
    </w:lvl>
    <w:lvl w:ilvl="5" w:tplc="1408D63C">
      <w:numFmt w:val="bullet"/>
      <w:lvlText w:val="•"/>
      <w:lvlJc w:val="left"/>
      <w:pPr>
        <w:ind w:left="5005" w:hanging="286"/>
      </w:pPr>
      <w:rPr>
        <w:rFonts w:hint="default"/>
        <w:lang w:val="en-US" w:eastAsia="en-US" w:bidi="ar-SA"/>
      </w:rPr>
    </w:lvl>
    <w:lvl w:ilvl="6" w:tplc="3A88EEAC">
      <w:numFmt w:val="bullet"/>
      <w:lvlText w:val="•"/>
      <w:lvlJc w:val="left"/>
      <w:pPr>
        <w:ind w:left="5920" w:hanging="286"/>
      </w:pPr>
      <w:rPr>
        <w:rFonts w:hint="default"/>
        <w:lang w:val="en-US" w:eastAsia="en-US" w:bidi="ar-SA"/>
      </w:rPr>
    </w:lvl>
    <w:lvl w:ilvl="7" w:tplc="C74895BE">
      <w:numFmt w:val="bullet"/>
      <w:lvlText w:val="•"/>
      <w:lvlJc w:val="left"/>
      <w:pPr>
        <w:ind w:left="6835" w:hanging="286"/>
      </w:pPr>
      <w:rPr>
        <w:rFonts w:hint="default"/>
        <w:lang w:val="en-US" w:eastAsia="en-US" w:bidi="ar-SA"/>
      </w:rPr>
    </w:lvl>
    <w:lvl w:ilvl="8" w:tplc="46DA6684">
      <w:numFmt w:val="bullet"/>
      <w:lvlText w:val="•"/>
      <w:lvlJc w:val="left"/>
      <w:pPr>
        <w:ind w:left="775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395116F"/>
    <w:multiLevelType w:val="hybridMultilevel"/>
    <w:tmpl w:val="199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A84"/>
    <w:multiLevelType w:val="hybridMultilevel"/>
    <w:tmpl w:val="CB5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81A"/>
    <w:multiLevelType w:val="hybridMultilevel"/>
    <w:tmpl w:val="FE4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579E"/>
    <w:multiLevelType w:val="hybridMultilevel"/>
    <w:tmpl w:val="10B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552"/>
    <w:multiLevelType w:val="hybridMultilevel"/>
    <w:tmpl w:val="065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962"/>
    <w:multiLevelType w:val="hybridMultilevel"/>
    <w:tmpl w:val="0BEA513C"/>
    <w:lvl w:ilvl="0" w:tplc="DA9E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C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6E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27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7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82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C3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A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4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7059"/>
    <w:multiLevelType w:val="hybridMultilevel"/>
    <w:tmpl w:val="5D923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3E77"/>
    <w:multiLevelType w:val="hybridMultilevel"/>
    <w:tmpl w:val="34307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2395"/>
    <w:multiLevelType w:val="hybridMultilevel"/>
    <w:tmpl w:val="8BB0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463"/>
    <w:multiLevelType w:val="hybridMultilevel"/>
    <w:tmpl w:val="4D8676A0"/>
    <w:lvl w:ilvl="0" w:tplc="37F059EC">
      <w:start w:val="19"/>
      <w:numFmt w:val="decimal"/>
      <w:lvlText w:val="%1."/>
      <w:lvlJc w:val="left"/>
      <w:pPr>
        <w:ind w:left="426" w:hanging="307"/>
      </w:pPr>
      <w:rPr>
        <w:rFonts w:ascii="Arial" w:eastAsia="Arial" w:hAnsi="Arial" w:cs="Arial" w:hint="default"/>
        <w:color w:val="0000FF"/>
        <w:spacing w:val="-1"/>
        <w:w w:val="99"/>
        <w:sz w:val="20"/>
        <w:szCs w:val="20"/>
        <w:u w:val="single" w:color="0000FF"/>
        <w:lang w:val="en-US" w:eastAsia="en-US" w:bidi="en-US"/>
      </w:rPr>
    </w:lvl>
    <w:lvl w:ilvl="1" w:tplc="24DA1CC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FB220A1E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en-US"/>
      </w:rPr>
    </w:lvl>
    <w:lvl w:ilvl="3" w:tplc="7DD4BFB6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20DC031E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en-US"/>
      </w:rPr>
    </w:lvl>
    <w:lvl w:ilvl="5" w:tplc="0DA8276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64B619D8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7" w:tplc="C798C2AE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1D48C1D8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ACC690F"/>
    <w:multiLevelType w:val="hybridMultilevel"/>
    <w:tmpl w:val="97A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1F45"/>
    <w:multiLevelType w:val="hybridMultilevel"/>
    <w:tmpl w:val="9CAE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06399"/>
    <w:multiLevelType w:val="hybridMultilevel"/>
    <w:tmpl w:val="56B8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1449"/>
    <w:multiLevelType w:val="hybridMultilevel"/>
    <w:tmpl w:val="B59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86B"/>
    <w:multiLevelType w:val="hybridMultilevel"/>
    <w:tmpl w:val="4E06BC8C"/>
    <w:lvl w:ilvl="0" w:tplc="E146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84916"/>
    <w:multiLevelType w:val="hybridMultilevel"/>
    <w:tmpl w:val="178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605"/>
    <w:multiLevelType w:val="hybridMultilevel"/>
    <w:tmpl w:val="F3BA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B46D0"/>
    <w:multiLevelType w:val="hybridMultilevel"/>
    <w:tmpl w:val="B29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2A72"/>
    <w:multiLevelType w:val="hybridMultilevel"/>
    <w:tmpl w:val="C0867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4C9D"/>
    <w:multiLevelType w:val="hybridMultilevel"/>
    <w:tmpl w:val="BBB46264"/>
    <w:lvl w:ilvl="0" w:tplc="04090013">
      <w:start w:val="1"/>
      <w:numFmt w:val="upperRoman"/>
      <w:lvlText w:val="%1."/>
      <w:lvlJc w:val="righ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62EE1E0E"/>
    <w:multiLevelType w:val="hybridMultilevel"/>
    <w:tmpl w:val="6764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406"/>
    <w:multiLevelType w:val="hybridMultilevel"/>
    <w:tmpl w:val="DC1232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3D04B8"/>
    <w:multiLevelType w:val="hybridMultilevel"/>
    <w:tmpl w:val="64429EC0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767712E2"/>
    <w:multiLevelType w:val="hybridMultilevel"/>
    <w:tmpl w:val="565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F405F"/>
    <w:multiLevelType w:val="hybridMultilevel"/>
    <w:tmpl w:val="9C0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713C5"/>
    <w:multiLevelType w:val="hybridMultilevel"/>
    <w:tmpl w:val="5EA44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4726"/>
    <w:multiLevelType w:val="hybridMultilevel"/>
    <w:tmpl w:val="7B1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B209E"/>
    <w:multiLevelType w:val="hybridMultilevel"/>
    <w:tmpl w:val="1998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23"/>
  </w:num>
  <w:num w:numId="5">
    <w:abstractNumId w:val="2"/>
  </w:num>
  <w:num w:numId="6">
    <w:abstractNumId w:val="5"/>
  </w:num>
  <w:num w:numId="7">
    <w:abstractNumId w:val="17"/>
  </w:num>
  <w:num w:numId="8">
    <w:abstractNumId w:val="6"/>
  </w:num>
  <w:num w:numId="9">
    <w:abstractNumId w:val="22"/>
  </w:num>
  <w:num w:numId="10">
    <w:abstractNumId w:val="26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11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20"/>
  </w:num>
  <w:num w:numId="21">
    <w:abstractNumId w:val="0"/>
  </w:num>
  <w:num w:numId="22">
    <w:abstractNumId w:val="9"/>
  </w:num>
  <w:num w:numId="23">
    <w:abstractNumId w:val="27"/>
  </w:num>
  <w:num w:numId="24">
    <w:abstractNumId w:val="8"/>
  </w:num>
  <w:num w:numId="25">
    <w:abstractNumId w:val="16"/>
  </w:num>
  <w:num w:numId="26">
    <w:abstractNumId w:val="18"/>
  </w:num>
  <w:num w:numId="27">
    <w:abstractNumId w:val="14"/>
  </w:num>
  <w:num w:numId="28">
    <w:abstractNumId w:val="1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jCxNLI0NLW0NDNT0lEKTi0uzszPAykwsagFAG+R9totAAAA"/>
  </w:docVars>
  <w:rsids>
    <w:rsidRoot w:val="00B152D9"/>
    <w:rsid w:val="00002DDE"/>
    <w:rsid w:val="00021124"/>
    <w:rsid w:val="00026754"/>
    <w:rsid w:val="00041E66"/>
    <w:rsid w:val="00044394"/>
    <w:rsid w:val="00050F23"/>
    <w:rsid w:val="000531E4"/>
    <w:rsid w:val="000610E8"/>
    <w:rsid w:val="00074A82"/>
    <w:rsid w:val="00087EE1"/>
    <w:rsid w:val="000A0FEF"/>
    <w:rsid w:val="000A1ED9"/>
    <w:rsid w:val="000A255C"/>
    <w:rsid w:val="000A4C81"/>
    <w:rsid w:val="000A5ECA"/>
    <w:rsid w:val="000B3F53"/>
    <w:rsid w:val="000B58FC"/>
    <w:rsid w:val="000C3831"/>
    <w:rsid w:val="000C7FF0"/>
    <w:rsid w:val="000D2DE2"/>
    <w:rsid w:val="000D355D"/>
    <w:rsid w:val="000E0A50"/>
    <w:rsid w:val="000E4A6C"/>
    <w:rsid w:val="000E6CD6"/>
    <w:rsid w:val="00107E45"/>
    <w:rsid w:val="00114F17"/>
    <w:rsid w:val="00116AA4"/>
    <w:rsid w:val="00117056"/>
    <w:rsid w:val="00131479"/>
    <w:rsid w:val="00136FA1"/>
    <w:rsid w:val="00142B86"/>
    <w:rsid w:val="00143BFC"/>
    <w:rsid w:val="001473C8"/>
    <w:rsid w:val="00147D0A"/>
    <w:rsid w:val="00155666"/>
    <w:rsid w:val="00160BA5"/>
    <w:rsid w:val="00165FF6"/>
    <w:rsid w:val="00171491"/>
    <w:rsid w:val="0017235F"/>
    <w:rsid w:val="001723FF"/>
    <w:rsid w:val="00172B24"/>
    <w:rsid w:val="00173170"/>
    <w:rsid w:val="00173F2E"/>
    <w:rsid w:val="0017448B"/>
    <w:rsid w:val="001774C5"/>
    <w:rsid w:val="0018440A"/>
    <w:rsid w:val="001857A4"/>
    <w:rsid w:val="00187E7D"/>
    <w:rsid w:val="00193B97"/>
    <w:rsid w:val="001A34B2"/>
    <w:rsid w:val="001A6ABF"/>
    <w:rsid w:val="001A6CC3"/>
    <w:rsid w:val="001A6ED1"/>
    <w:rsid w:val="001B24A1"/>
    <w:rsid w:val="001C13AC"/>
    <w:rsid w:val="001C21B0"/>
    <w:rsid w:val="001D6174"/>
    <w:rsid w:val="001D930C"/>
    <w:rsid w:val="001F79B7"/>
    <w:rsid w:val="00200B7D"/>
    <w:rsid w:val="00201181"/>
    <w:rsid w:val="00213076"/>
    <w:rsid w:val="00214687"/>
    <w:rsid w:val="00220D46"/>
    <w:rsid w:val="00227D8A"/>
    <w:rsid w:val="0023147D"/>
    <w:rsid w:val="0023748C"/>
    <w:rsid w:val="00237826"/>
    <w:rsid w:val="002467B7"/>
    <w:rsid w:val="00250492"/>
    <w:rsid w:val="00252332"/>
    <w:rsid w:val="00252FCA"/>
    <w:rsid w:val="00256F25"/>
    <w:rsid w:val="00270A4D"/>
    <w:rsid w:val="0027331A"/>
    <w:rsid w:val="002740E6"/>
    <w:rsid w:val="00283E08"/>
    <w:rsid w:val="002846B7"/>
    <w:rsid w:val="00286FA9"/>
    <w:rsid w:val="0029250A"/>
    <w:rsid w:val="00294F56"/>
    <w:rsid w:val="002A4C26"/>
    <w:rsid w:val="002A7437"/>
    <w:rsid w:val="002C0A8A"/>
    <w:rsid w:val="002C2DD8"/>
    <w:rsid w:val="002D36CC"/>
    <w:rsid w:val="002D4625"/>
    <w:rsid w:val="002D65B5"/>
    <w:rsid w:val="002F079B"/>
    <w:rsid w:val="002F72BB"/>
    <w:rsid w:val="0031153D"/>
    <w:rsid w:val="0032110E"/>
    <w:rsid w:val="00324007"/>
    <w:rsid w:val="003274F0"/>
    <w:rsid w:val="00335D79"/>
    <w:rsid w:val="0034306A"/>
    <w:rsid w:val="00346CCC"/>
    <w:rsid w:val="003470BF"/>
    <w:rsid w:val="003513BC"/>
    <w:rsid w:val="003552FC"/>
    <w:rsid w:val="003603CD"/>
    <w:rsid w:val="0037192D"/>
    <w:rsid w:val="00371A75"/>
    <w:rsid w:val="00374CE4"/>
    <w:rsid w:val="00381BF1"/>
    <w:rsid w:val="00381EDF"/>
    <w:rsid w:val="00392896"/>
    <w:rsid w:val="00396834"/>
    <w:rsid w:val="003977D9"/>
    <w:rsid w:val="003A54B3"/>
    <w:rsid w:val="003A7537"/>
    <w:rsid w:val="003B3AC4"/>
    <w:rsid w:val="003B59AF"/>
    <w:rsid w:val="003B624D"/>
    <w:rsid w:val="003B6812"/>
    <w:rsid w:val="003C6282"/>
    <w:rsid w:val="003C7DF1"/>
    <w:rsid w:val="003F15FE"/>
    <w:rsid w:val="003F39C0"/>
    <w:rsid w:val="004119F9"/>
    <w:rsid w:val="00413EA8"/>
    <w:rsid w:val="00415C38"/>
    <w:rsid w:val="00415CF3"/>
    <w:rsid w:val="00423964"/>
    <w:rsid w:val="004262B5"/>
    <w:rsid w:val="00427637"/>
    <w:rsid w:val="00435360"/>
    <w:rsid w:val="00452DA4"/>
    <w:rsid w:val="004611AA"/>
    <w:rsid w:val="004616B5"/>
    <w:rsid w:val="00462984"/>
    <w:rsid w:val="004649C4"/>
    <w:rsid w:val="004669D7"/>
    <w:rsid w:val="00470470"/>
    <w:rsid w:val="00480C21"/>
    <w:rsid w:val="0048275A"/>
    <w:rsid w:val="00493688"/>
    <w:rsid w:val="004960F4"/>
    <w:rsid w:val="004A6F96"/>
    <w:rsid w:val="004B1471"/>
    <w:rsid w:val="004B1B62"/>
    <w:rsid w:val="004C37A6"/>
    <w:rsid w:val="004C4812"/>
    <w:rsid w:val="004D465C"/>
    <w:rsid w:val="004F27D9"/>
    <w:rsid w:val="004F7D76"/>
    <w:rsid w:val="00500957"/>
    <w:rsid w:val="00501D92"/>
    <w:rsid w:val="00503D88"/>
    <w:rsid w:val="00504A59"/>
    <w:rsid w:val="00512564"/>
    <w:rsid w:val="005230E8"/>
    <w:rsid w:val="0053011C"/>
    <w:rsid w:val="00533F04"/>
    <w:rsid w:val="005418A0"/>
    <w:rsid w:val="00546157"/>
    <w:rsid w:val="00552EE0"/>
    <w:rsid w:val="005556C6"/>
    <w:rsid w:val="00561728"/>
    <w:rsid w:val="00571F2F"/>
    <w:rsid w:val="00573A77"/>
    <w:rsid w:val="00575230"/>
    <w:rsid w:val="005809C5"/>
    <w:rsid w:val="0058707F"/>
    <w:rsid w:val="005B2FF0"/>
    <w:rsid w:val="005B35C6"/>
    <w:rsid w:val="005B42BC"/>
    <w:rsid w:val="005C0906"/>
    <w:rsid w:val="005C1035"/>
    <w:rsid w:val="005C1773"/>
    <w:rsid w:val="005C335F"/>
    <w:rsid w:val="005D0527"/>
    <w:rsid w:val="005D1837"/>
    <w:rsid w:val="005D390E"/>
    <w:rsid w:val="005E05E8"/>
    <w:rsid w:val="005E4F2C"/>
    <w:rsid w:val="005F51FD"/>
    <w:rsid w:val="00600520"/>
    <w:rsid w:val="0060261B"/>
    <w:rsid w:val="00615A32"/>
    <w:rsid w:val="006176F0"/>
    <w:rsid w:val="00620F73"/>
    <w:rsid w:val="00632066"/>
    <w:rsid w:val="00634A5E"/>
    <w:rsid w:val="00646A1F"/>
    <w:rsid w:val="006519F4"/>
    <w:rsid w:val="006610F4"/>
    <w:rsid w:val="006632BE"/>
    <w:rsid w:val="0067663F"/>
    <w:rsid w:val="006766A9"/>
    <w:rsid w:val="00676D8F"/>
    <w:rsid w:val="00681121"/>
    <w:rsid w:val="00684397"/>
    <w:rsid w:val="00692362"/>
    <w:rsid w:val="00692852"/>
    <w:rsid w:val="006A165C"/>
    <w:rsid w:val="006A7B94"/>
    <w:rsid w:val="006B2086"/>
    <w:rsid w:val="006B4A09"/>
    <w:rsid w:val="006B4A2B"/>
    <w:rsid w:val="006C5A74"/>
    <w:rsid w:val="006C7F3A"/>
    <w:rsid w:val="006D28AC"/>
    <w:rsid w:val="006D6661"/>
    <w:rsid w:val="006E2DE6"/>
    <w:rsid w:val="006E5A5D"/>
    <w:rsid w:val="006E6481"/>
    <w:rsid w:val="006F142F"/>
    <w:rsid w:val="006F268D"/>
    <w:rsid w:val="006F2F3B"/>
    <w:rsid w:val="006F5825"/>
    <w:rsid w:val="006F59C1"/>
    <w:rsid w:val="006F6399"/>
    <w:rsid w:val="0073757C"/>
    <w:rsid w:val="00737DF3"/>
    <w:rsid w:val="0074682A"/>
    <w:rsid w:val="007474F2"/>
    <w:rsid w:val="00760971"/>
    <w:rsid w:val="00761A24"/>
    <w:rsid w:val="0076641B"/>
    <w:rsid w:val="00770BE7"/>
    <w:rsid w:val="0077451B"/>
    <w:rsid w:val="0077779E"/>
    <w:rsid w:val="00786803"/>
    <w:rsid w:val="00794484"/>
    <w:rsid w:val="007A251D"/>
    <w:rsid w:val="007A561A"/>
    <w:rsid w:val="007A68AB"/>
    <w:rsid w:val="007A6C96"/>
    <w:rsid w:val="007B740D"/>
    <w:rsid w:val="007D3379"/>
    <w:rsid w:val="007D43CB"/>
    <w:rsid w:val="007D5009"/>
    <w:rsid w:val="007D5CE2"/>
    <w:rsid w:val="007D7B80"/>
    <w:rsid w:val="007F0282"/>
    <w:rsid w:val="00803BA8"/>
    <w:rsid w:val="00803E88"/>
    <w:rsid w:val="00805836"/>
    <w:rsid w:val="00815D6C"/>
    <w:rsid w:val="0081680D"/>
    <w:rsid w:val="00824682"/>
    <w:rsid w:val="0082616D"/>
    <w:rsid w:val="0083618F"/>
    <w:rsid w:val="00841C6B"/>
    <w:rsid w:val="00843744"/>
    <w:rsid w:val="00843D41"/>
    <w:rsid w:val="0084417D"/>
    <w:rsid w:val="0084486F"/>
    <w:rsid w:val="00856923"/>
    <w:rsid w:val="00856E61"/>
    <w:rsid w:val="00863F8C"/>
    <w:rsid w:val="00864EAA"/>
    <w:rsid w:val="00867431"/>
    <w:rsid w:val="008760C9"/>
    <w:rsid w:val="008807DA"/>
    <w:rsid w:val="008810A0"/>
    <w:rsid w:val="0088291C"/>
    <w:rsid w:val="008961E3"/>
    <w:rsid w:val="008966C8"/>
    <w:rsid w:val="008A4D7D"/>
    <w:rsid w:val="008C2749"/>
    <w:rsid w:val="008D4112"/>
    <w:rsid w:val="008E2DEC"/>
    <w:rsid w:val="008E6D5C"/>
    <w:rsid w:val="008E7877"/>
    <w:rsid w:val="008F07FE"/>
    <w:rsid w:val="008F24D8"/>
    <w:rsid w:val="008F31B7"/>
    <w:rsid w:val="00905620"/>
    <w:rsid w:val="00911427"/>
    <w:rsid w:val="009120C6"/>
    <w:rsid w:val="00927E9C"/>
    <w:rsid w:val="00935BCD"/>
    <w:rsid w:val="00945798"/>
    <w:rsid w:val="009504F6"/>
    <w:rsid w:val="00951758"/>
    <w:rsid w:val="009546E7"/>
    <w:rsid w:val="00963C59"/>
    <w:rsid w:val="00967B32"/>
    <w:rsid w:val="009723F2"/>
    <w:rsid w:val="00981E01"/>
    <w:rsid w:val="009846D1"/>
    <w:rsid w:val="009914C8"/>
    <w:rsid w:val="00991F3F"/>
    <w:rsid w:val="009922D0"/>
    <w:rsid w:val="009A0D2B"/>
    <w:rsid w:val="009A7BD8"/>
    <w:rsid w:val="009A7C81"/>
    <w:rsid w:val="009B4259"/>
    <w:rsid w:val="009B70FF"/>
    <w:rsid w:val="009D752E"/>
    <w:rsid w:val="009F240D"/>
    <w:rsid w:val="009F4192"/>
    <w:rsid w:val="00A077AA"/>
    <w:rsid w:val="00A1169B"/>
    <w:rsid w:val="00A20322"/>
    <w:rsid w:val="00A24EB7"/>
    <w:rsid w:val="00A343E6"/>
    <w:rsid w:val="00A36A79"/>
    <w:rsid w:val="00A37CC5"/>
    <w:rsid w:val="00A4197D"/>
    <w:rsid w:val="00A41EAC"/>
    <w:rsid w:val="00A479DD"/>
    <w:rsid w:val="00A51F08"/>
    <w:rsid w:val="00A53323"/>
    <w:rsid w:val="00A55D2E"/>
    <w:rsid w:val="00A66E48"/>
    <w:rsid w:val="00A72161"/>
    <w:rsid w:val="00A73938"/>
    <w:rsid w:val="00A76073"/>
    <w:rsid w:val="00A77A8E"/>
    <w:rsid w:val="00A822C0"/>
    <w:rsid w:val="00A8341F"/>
    <w:rsid w:val="00A911AC"/>
    <w:rsid w:val="00AA2EED"/>
    <w:rsid w:val="00AA72C5"/>
    <w:rsid w:val="00AB3314"/>
    <w:rsid w:val="00AB5FE7"/>
    <w:rsid w:val="00AC1AA2"/>
    <w:rsid w:val="00AD2CF3"/>
    <w:rsid w:val="00AD4BE9"/>
    <w:rsid w:val="00AD703C"/>
    <w:rsid w:val="00AE0C0D"/>
    <w:rsid w:val="00AE4CCA"/>
    <w:rsid w:val="00AE7C6E"/>
    <w:rsid w:val="00AF0F71"/>
    <w:rsid w:val="00AF764C"/>
    <w:rsid w:val="00B00BDC"/>
    <w:rsid w:val="00B023EC"/>
    <w:rsid w:val="00B0572D"/>
    <w:rsid w:val="00B126F1"/>
    <w:rsid w:val="00B152D9"/>
    <w:rsid w:val="00B17CF3"/>
    <w:rsid w:val="00B301BC"/>
    <w:rsid w:val="00B33EB0"/>
    <w:rsid w:val="00B37E1B"/>
    <w:rsid w:val="00B53DCE"/>
    <w:rsid w:val="00B613A3"/>
    <w:rsid w:val="00B779A4"/>
    <w:rsid w:val="00B808B4"/>
    <w:rsid w:val="00B82907"/>
    <w:rsid w:val="00B8506D"/>
    <w:rsid w:val="00B85B72"/>
    <w:rsid w:val="00B9161D"/>
    <w:rsid w:val="00B9399C"/>
    <w:rsid w:val="00B95183"/>
    <w:rsid w:val="00BA0077"/>
    <w:rsid w:val="00BA7147"/>
    <w:rsid w:val="00BA7A24"/>
    <w:rsid w:val="00BC5620"/>
    <w:rsid w:val="00BC7DCC"/>
    <w:rsid w:val="00BD05DF"/>
    <w:rsid w:val="00BE481D"/>
    <w:rsid w:val="00BE4858"/>
    <w:rsid w:val="00BF0A0E"/>
    <w:rsid w:val="00BF4174"/>
    <w:rsid w:val="00BF6E1C"/>
    <w:rsid w:val="00C0344E"/>
    <w:rsid w:val="00C074DB"/>
    <w:rsid w:val="00C2700F"/>
    <w:rsid w:val="00C33112"/>
    <w:rsid w:val="00C336D3"/>
    <w:rsid w:val="00C35236"/>
    <w:rsid w:val="00C36C9C"/>
    <w:rsid w:val="00C40725"/>
    <w:rsid w:val="00C45EB4"/>
    <w:rsid w:val="00C46359"/>
    <w:rsid w:val="00C46A97"/>
    <w:rsid w:val="00C529DE"/>
    <w:rsid w:val="00C57115"/>
    <w:rsid w:val="00C631A4"/>
    <w:rsid w:val="00C63C1A"/>
    <w:rsid w:val="00C66778"/>
    <w:rsid w:val="00C75DE2"/>
    <w:rsid w:val="00C75F0D"/>
    <w:rsid w:val="00C83351"/>
    <w:rsid w:val="00C923F2"/>
    <w:rsid w:val="00CA2632"/>
    <w:rsid w:val="00CA7268"/>
    <w:rsid w:val="00CB316A"/>
    <w:rsid w:val="00CB669B"/>
    <w:rsid w:val="00CC2E90"/>
    <w:rsid w:val="00CC42F9"/>
    <w:rsid w:val="00CC6CB5"/>
    <w:rsid w:val="00CE0128"/>
    <w:rsid w:val="00CF02C7"/>
    <w:rsid w:val="00CF49D9"/>
    <w:rsid w:val="00D017A0"/>
    <w:rsid w:val="00D029AF"/>
    <w:rsid w:val="00D16C83"/>
    <w:rsid w:val="00D17078"/>
    <w:rsid w:val="00D21F6C"/>
    <w:rsid w:val="00D23091"/>
    <w:rsid w:val="00D27402"/>
    <w:rsid w:val="00D30C6F"/>
    <w:rsid w:val="00D32318"/>
    <w:rsid w:val="00D34935"/>
    <w:rsid w:val="00D34F46"/>
    <w:rsid w:val="00D57283"/>
    <w:rsid w:val="00D6B745"/>
    <w:rsid w:val="00D7079A"/>
    <w:rsid w:val="00D72911"/>
    <w:rsid w:val="00D75615"/>
    <w:rsid w:val="00D815F9"/>
    <w:rsid w:val="00D8289B"/>
    <w:rsid w:val="00D9427F"/>
    <w:rsid w:val="00D96C06"/>
    <w:rsid w:val="00DA27AE"/>
    <w:rsid w:val="00DA3C44"/>
    <w:rsid w:val="00DB7F8E"/>
    <w:rsid w:val="00DC0588"/>
    <w:rsid w:val="00DC5B0E"/>
    <w:rsid w:val="00DC6769"/>
    <w:rsid w:val="00DC6A26"/>
    <w:rsid w:val="00DE2D2E"/>
    <w:rsid w:val="00E00115"/>
    <w:rsid w:val="00E117FD"/>
    <w:rsid w:val="00E2070B"/>
    <w:rsid w:val="00E21C32"/>
    <w:rsid w:val="00E22303"/>
    <w:rsid w:val="00E22AB8"/>
    <w:rsid w:val="00E234E0"/>
    <w:rsid w:val="00E24800"/>
    <w:rsid w:val="00E2547B"/>
    <w:rsid w:val="00E3210D"/>
    <w:rsid w:val="00E42440"/>
    <w:rsid w:val="00E612B4"/>
    <w:rsid w:val="00E63849"/>
    <w:rsid w:val="00E678F3"/>
    <w:rsid w:val="00E71FB8"/>
    <w:rsid w:val="00E74FFB"/>
    <w:rsid w:val="00E75756"/>
    <w:rsid w:val="00E77B8C"/>
    <w:rsid w:val="00E8427B"/>
    <w:rsid w:val="00E9088D"/>
    <w:rsid w:val="00E96DCC"/>
    <w:rsid w:val="00EA26A1"/>
    <w:rsid w:val="00EA27E5"/>
    <w:rsid w:val="00EB221A"/>
    <w:rsid w:val="00EC6C08"/>
    <w:rsid w:val="00EC77BC"/>
    <w:rsid w:val="00ED16BC"/>
    <w:rsid w:val="00ED285C"/>
    <w:rsid w:val="00ED2D53"/>
    <w:rsid w:val="00ED7B42"/>
    <w:rsid w:val="00EE1D01"/>
    <w:rsid w:val="00EF1C91"/>
    <w:rsid w:val="00F0016F"/>
    <w:rsid w:val="00F03896"/>
    <w:rsid w:val="00F072B9"/>
    <w:rsid w:val="00F1041D"/>
    <w:rsid w:val="00F132D9"/>
    <w:rsid w:val="00F145F3"/>
    <w:rsid w:val="00F16339"/>
    <w:rsid w:val="00F175C2"/>
    <w:rsid w:val="00F25B49"/>
    <w:rsid w:val="00F36E03"/>
    <w:rsid w:val="00F41272"/>
    <w:rsid w:val="00F52AB4"/>
    <w:rsid w:val="00F61A6B"/>
    <w:rsid w:val="00F647A8"/>
    <w:rsid w:val="00F71108"/>
    <w:rsid w:val="00F96422"/>
    <w:rsid w:val="00FA2B18"/>
    <w:rsid w:val="00FB029D"/>
    <w:rsid w:val="00FB2596"/>
    <w:rsid w:val="00FB50C4"/>
    <w:rsid w:val="00FC1E97"/>
    <w:rsid w:val="00FC5CFD"/>
    <w:rsid w:val="00FE293C"/>
    <w:rsid w:val="00FE49F5"/>
    <w:rsid w:val="00FF202F"/>
    <w:rsid w:val="00FF5D89"/>
    <w:rsid w:val="00FF6DD0"/>
    <w:rsid w:val="0184CCD9"/>
    <w:rsid w:val="01D20F95"/>
    <w:rsid w:val="026B086A"/>
    <w:rsid w:val="02AD4097"/>
    <w:rsid w:val="031359F9"/>
    <w:rsid w:val="041F1935"/>
    <w:rsid w:val="0446C819"/>
    <w:rsid w:val="0579F7A6"/>
    <w:rsid w:val="05F48966"/>
    <w:rsid w:val="060A21B2"/>
    <w:rsid w:val="06207E5D"/>
    <w:rsid w:val="062504A8"/>
    <w:rsid w:val="066E0FAE"/>
    <w:rsid w:val="075937DD"/>
    <w:rsid w:val="0773A02F"/>
    <w:rsid w:val="0841414E"/>
    <w:rsid w:val="0843A421"/>
    <w:rsid w:val="08887569"/>
    <w:rsid w:val="08AA0574"/>
    <w:rsid w:val="0948EAE5"/>
    <w:rsid w:val="096AFEFF"/>
    <w:rsid w:val="097E6C9D"/>
    <w:rsid w:val="0A8B319B"/>
    <w:rsid w:val="0AA087AA"/>
    <w:rsid w:val="0AB36854"/>
    <w:rsid w:val="0B4BB525"/>
    <w:rsid w:val="0B643FE8"/>
    <w:rsid w:val="0B821B94"/>
    <w:rsid w:val="0BC9418B"/>
    <w:rsid w:val="0BD5E25A"/>
    <w:rsid w:val="0C222446"/>
    <w:rsid w:val="0C4102B5"/>
    <w:rsid w:val="0C591CA9"/>
    <w:rsid w:val="0CE55EDC"/>
    <w:rsid w:val="0D35BDC8"/>
    <w:rsid w:val="0D3DC6E8"/>
    <w:rsid w:val="0D4D5A4B"/>
    <w:rsid w:val="0DB36523"/>
    <w:rsid w:val="0DDBA439"/>
    <w:rsid w:val="0FE9E9A5"/>
    <w:rsid w:val="103F5EF7"/>
    <w:rsid w:val="1134E92E"/>
    <w:rsid w:val="1409D925"/>
    <w:rsid w:val="14161A46"/>
    <w:rsid w:val="14F17B3E"/>
    <w:rsid w:val="14F32623"/>
    <w:rsid w:val="14FF90E9"/>
    <w:rsid w:val="15316983"/>
    <w:rsid w:val="157751A0"/>
    <w:rsid w:val="15DE2AFB"/>
    <w:rsid w:val="160DDA2C"/>
    <w:rsid w:val="162FFE69"/>
    <w:rsid w:val="1714CE9F"/>
    <w:rsid w:val="1728DF15"/>
    <w:rsid w:val="174429BA"/>
    <w:rsid w:val="174445A1"/>
    <w:rsid w:val="17500134"/>
    <w:rsid w:val="17978F2E"/>
    <w:rsid w:val="17A74557"/>
    <w:rsid w:val="17FC136E"/>
    <w:rsid w:val="181F3525"/>
    <w:rsid w:val="186744A9"/>
    <w:rsid w:val="188B03A4"/>
    <w:rsid w:val="18DB37A3"/>
    <w:rsid w:val="18E56165"/>
    <w:rsid w:val="19DCCA12"/>
    <w:rsid w:val="1A2BA6CF"/>
    <w:rsid w:val="1A8EBD93"/>
    <w:rsid w:val="1AC98BFF"/>
    <w:rsid w:val="1B61537B"/>
    <w:rsid w:val="1BBBFFCD"/>
    <w:rsid w:val="1C093CF8"/>
    <w:rsid w:val="1C8F61F3"/>
    <w:rsid w:val="1C94AAFA"/>
    <w:rsid w:val="1CA4A1C1"/>
    <w:rsid w:val="1CE0DAB3"/>
    <w:rsid w:val="1D200380"/>
    <w:rsid w:val="1D2D4968"/>
    <w:rsid w:val="1D3280BF"/>
    <w:rsid w:val="1D3B77E6"/>
    <w:rsid w:val="1E29F904"/>
    <w:rsid w:val="1E2C9237"/>
    <w:rsid w:val="1E35D541"/>
    <w:rsid w:val="1E96B203"/>
    <w:rsid w:val="1EF7B08A"/>
    <w:rsid w:val="1F5E241C"/>
    <w:rsid w:val="20265E61"/>
    <w:rsid w:val="2038F03F"/>
    <w:rsid w:val="20B49229"/>
    <w:rsid w:val="20F7AD04"/>
    <w:rsid w:val="21318691"/>
    <w:rsid w:val="21F556DA"/>
    <w:rsid w:val="2234EF11"/>
    <w:rsid w:val="22370E04"/>
    <w:rsid w:val="22EED14F"/>
    <w:rsid w:val="232A176F"/>
    <w:rsid w:val="23341F1B"/>
    <w:rsid w:val="2366F6B4"/>
    <w:rsid w:val="237D6D49"/>
    <w:rsid w:val="251506A7"/>
    <w:rsid w:val="257D2B8E"/>
    <w:rsid w:val="2697FC63"/>
    <w:rsid w:val="26A0E0B6"/>
    <w:rsid w:val="26FFBBAE"/>
    <w:rsid w:val="2737E716"/>
    <w:rsid w:val="2807897B"/>
    <w:rsid w:val="282C974B"/>
    <w:rsid w:val="288E13B4"/>
    <w:rsid w:val="28B85123"/>
    <w:rsid w:val="290038B7"/>
    <w:rsid w:val="295D7931"/>
    <w:rsid w:val="29A76B77"/>
    <w:rsid w:val="2A0C13A5"/>
    <w:rsid w:val="2A8CB6E3"/>
    <w:rsid w:val="2AE958F9"/>
    <w:rsid w:val="2C0325CA"/>
    <w:rsid w:val="2C6EE3A6"/>
    <w:rsid w:val="2CE9ACD9"/>
    <w:rsid w:val="2D23070A"/>
    <w:rsid w:val="2D7C2A0C"/>
    <w:rsid w:val="2D96E966"/>
    <w:rsid w:val="2D981241"/>
    <w:rsid w:val="2DB25B91"/>
    <w:rsid w:val="2DD28465"/>
    <w:rsid w:val="2DDC8E06"/>
    <w:rsid w:val="2E593E49"/>
    <w:rsid w:val="2E79ED34"/>
    <w:rsid w:val="2F291DAA"/>
    <w:rsid w:val="2F390648"/>
    <w:rsid w:val="2F99A2C1"/>
    <w:rsid w:val="2FE527AF"/>
    <w:rsid w:val="305B24F8"/>
    <w:rsid w:val="30FE8B6C"/>
    <w:rsid w:val="31996ACE"/>
    <w:rsid w:val="31DBAE6A"/>
    <w:rsid w:val="3239D5B6"/>
    <w:rsid w:val="329ACECA"/>
    <w:rsid w:val="32FAF05A"/>
    <w:rsid w:val="33A6048F"/>
    <w:rsid w:val="33B509DD"/>
    <w:rsid w:val="34947403"/>
    <w:rsid w:val="34D58235"/>
    <w:rsid w:val="35DBC565"/>
    <w:rsid w:val="36291E7E"/>
    <w:rsid w:val="36BE79A3"/>
    <w:rsid w:val="36D05C6F"/>
    <w:rsid w:val="36E4AFEE"/>
    <w:rsid w:val="3737CEF3"/>
    <w:rsid w:val="375C2AB8"/>
    <w:rsid w:val="378CF500"/>
    <w:rsid w:val="37A33E2A"/>
    <w:rsid w:val="3806F492"/>
    <w:rsid w:val="384A3537"/>
    <w:rsid w:val="388AB9BE"/>
    <w:rsid w:val="38C713E8"/>
    <w:rsid w:val="3922C7A8"/>
    <w:rsid w:val="3A7DD838"/>
    <w:rsid w:val="3A824EDC"/>
    <w:rsid w:val="3AAB12FC"/>
    <w:rsid w:val="3AB8D97D"/>
    <w:rsid w:val="3AE1DADF"/>
    <w:rsid w:val="3B72A67E"/>
    <w:rsid w:val="3B74A4D1"/>
    <w:rsid w:val="3CDD4A19"/>
    <w:rsid w:val="3D19425A"/>
    <w:rsid w:val="3D379F7E"/>
    <w:rsid w:val="3D462157"/>
    <w:rsid w:val="3D8D4F08"/>
    <w:rsid w:val="3DBB921C"/>
    <w:rsid w:val="3E33BA27"/>
    <w:rsid w:val="3EEAD8FB"/>
    <w:rsid w:val="3FA30B4A"/>
    <w:rsid w:val="3FDFC2CD"/>
    <w:rsid w:val="4028831F"/>
    <w:rsid w:val="408DE375"/>
    <w:rsid w:val="40D9263A"/>
    <w:rsid w:val="4140E092"/>
    <w:rsid w:val="423E596E"/>
    <w:rsid w:val="43D47687"/>
    <w:rsid w:val="44087142"/>
    <w:rsid w:val="4481C100"/>
    <w:rsid w:val="448FC070"/>
    <w:rsid w:val="44E06284"/>
    <w:rsid w:val="45705E6B"/>
    <w:rsid w:val="457DC299"/>
    <w:rsid w:val="45889C2F"/>
    <w:rsid w:val="45A44E78"/>
    <w:rsid w:val="45A4EF26"/>
    <w:rsid w:val="46F7011B"/>
    <w:rsid w:val="47A67944"/>
    <w:rsid w:val="494796CA"/>
    <w:rsid w:val="49AA28AD"/>
    <w:rsid w:val="49E46FA5"/>
    <w:rsid w:val="4A0B8AA6"/>
    <w:rsid w:val="4A15A2D4"/>
    <w:rsid w:val="4A2371FB"/>
    <w:rsid w:val="4A431F90"/>
    <w:rsid w:val="4B0B12CC"/>
    <w:rsid w:val="4C3A6A95"/>
    <w:rsid w:val="4C46A6D8"/>
    <w:rsid w:val="4D094CE7"/>
    <w:rsid w:val="4D1261F1"/>
    <w:rsid w:val="4D42AFC5"/>
    <w:rsid w:val="4E90AC93"/>
    <w:rsid w:val="4EFC4219"/>
    <w:rsid w:val="4F8D5F09"/>
    <w:rsid w:val="4FA32A70"/>
    <w:rsid w:val="50444717"/>
    <w:rsid w:val="508BEF08"/>
    <w:rsid w:val="50F88766"/>
    <w:rsid w:val="511714A3"/>
    <w:rsid w:val="5174D03D"/>
    <w:rsid w:val="51B05497"/>
    <w:rsid w:val="5206CCCF"/>
    <w:rsid w:val="52474C2B"/>
    <w:rsid w:val="52A242E1"/>
    <w:rsid w:val="52B14EE4"/>
    <w:rsid w:val="53033E3F"/>
    <w:rsid w:val="5406CD2B"/>
    <w:rsid w:val="545F5C5E"/>
    <w:rsid w:val="548BE9F6"/>
    <w:rsid w:val="54F022A8"/>
    <w:rsid w:val="55B7D2A9"/>
    <w:rsid w:val="56466C13"/>
    <w:rsid w:val="564A60D0"/>
    <w:rsid w:val="56579661"/>
    <w:rsid w:val="567F02F4"/>
    <w:rsid w:val="569D9FB8"/>
    <w:rsid w:val="569DA28C"/>
    <w:rsid w:val="56B12A5D"/>
    <w:rsid w:val="573857FC"/>
    <w:rsid w:val="5754E04A"/>
    <w:rsid w:val="5757CF38"/>
    <w:rsid w:val="57C6C16D"/>
    <w:rsid w:val="5922A0EC"/>
    <w:rsid w:val="5993111A"/>
    <w:rsid w:val="5AB0AD72"/>
    <w:rsid w:val="5B3186A1"/>
    <w:rsid w:val="5BF460D2"/>
    <w:rsid w:val="5C13ADEC"/>
    <w:rsid w:val="5C2764A1"/>
    <w:rsid w:val="5CC93847"/>
    <w:rsid w:val="5DA695DA"/>
    <w:rsid w:val="5DF1F42C"/>
    <w:rsid w:val="5EF1A322"/>
    <w:rsid w:val="5F158DEC"/>
    <w:rsid w:val="5F84ADE4"/>
    <w:rsid w:val="5F89E77A"/>
    <w:rsid w:val="5F94F266"/>
    <w:rsid w:val="5FC6E2FC"/>
    <w:rsid w:val="60245A8C"/>
    <w:rsid w:val="6049EFA0"/>
    <w:rsid w:val="605A1291"/>
    <w:rsid w:val="607C2029"/>
    <w:rsid w:val="60B85BA4"/>
    <w:rsid w:val="615C7ED2"/>
    <w:rsid w:val="62C0806A"/>
    <w:rsid w:val="644048C6"/>
    <w:rsid w:val="64C2C8F2"/>
    <w:rsid w:val="64D1BED9"/>
    <w:rsid w:val="65815990"/>
    <w:rsid w:val="65EC7E73"/>
    <w:rsid w:val="65FBDA3F"/>
    <w:rsid w:val="667B327C"/>
    <w:rsid w:val="671E3517"/>
    <w:rsid w:val="67268388"/>
    <w:rsid w:val="6731180A"/>
    <w:rsid w:val="67768D4E"/>
    <w:rsid w:val="67983B3F"/>
    <w:rsid w:val="6813016E"/>
    <w:rsid w:val="681A37FC"/>
    <w:rsid w:val="68316BF7"/>
    <w:rsid w:val="68436EB8"/>
    <w:rsid w:val="694D8585"/>
    <w:rsid w:val="69B94927"/>
    <w:rsid w:val="6A51AF41"/>
    <w:rsid w:val="6A8B5D4F"/>
    <w:rsid w:val="6ACA5637"/>
    <w:rsid w:val="6B093672"/>
    <w:rsid w:val="6B373891"/>
    <w:rsid w:val="6B8EC917"/>
    <w:rsid w:val="6BAC42CD"/>
    <w:rsid w:val="6C4B2006"/>
    <w:rsid w:val="6D2568C9"/>
    <w:rsid w:val="6D65AFCC"/>
    <w:rsid w:val="6D975227"/>
    <w:rsid w:val="6DD598D5"/>
    <w:rsid w:val="6EA7B279"/>
    <w:rsid w:val="6F4F1A45"/>
    <w:rsid w:val="6F7466B1"/>
    <w:rsid w:val="70007DAE"/>
    <w:rsid w:val="710255E0"/>
    <w:rsid w:val="718C4D4C"/>
    <w:rsid w:val="71DB4287"/>
    <w:rsid w:val="71DE6A0A"/>
    <w:rsid w:val="72356C78"/>
    <w:rsid w:val="726D819F"/>
    <w:rsid w:val="726E2262"/>
    <w:rsid w:val="7306250D"/>
    <w:rsid w:val="7328F932"/>
    <w:rsid w:val="74549BB3"/>
    <w:rsid w:val="759CAC56"/>
    <w:rsid w:val="75B95AE7"/>
    <w:rsid w:val="7613A6BD"/>
    <w:rsid w:val="773331FB"/>
    <w:rsid w:val="785795A7"/>
    <w:rsid w:val="789972ED"/>
    <w:rsid w:val="7904E53E"/>
    <w:rsid w:val="79BA4F8D"/>
    <w:rsid w:val="79F61E23"/>
    <w:rsid w:val="7A86E92C"/>
    <w:rsid w:val="7AE3CDF5"/>
    <w:rsid w:val="7AF0F1D4"/>
    <w:rsid w:val="7B19A339"/>
    <w:rsid w:val="7B4526D6"/>
    <w:rsid w:val="7B9B60C9"/>
    <w:rsid w:val="7BF39777"/>
    <w:rsid w:val="7CBA4E32"/>
    <w:rsid w:val="7CC2E951"/>
    <w:rsid w:val="7D1AC9DD"/>
    <w:rsid w:val="7D71FED3"/>
    <w:rsid w:val="7ECFFB6A"/>
    <w:rsid w:val="7F5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2510"/>
  <w15:docId w15:val="{6AC7F426-6A82-49C8-9AD6-4319899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52D9"/>
    <w:pPr>
      <w:spacing w:after="0" w:line="240" w:lineRule="auto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152D9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152D9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B15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7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79E"/>
    <w:rPr>
      <w:b/>
      <w:bCs/>
      <w:sz w:val="20"/>
      <w:szCs w:val="20"/>
    </w:rPr>
  </w:style>
  <w:style w:type="table" w:styleId="GridTable6Colorful">
    <w:name w:val="Grid Table 6 Colorful"/>
    <w:basedOn w:val="TableNormal"/>
    <w:uiPriority w:val="51"/>
    <w:rsid w:val="004669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4669D7"/>
  </w:style>
  <w:style w:type="paragraph" w:customStyle="1" w:styleId="paragraph">
    <w:name w:val="paragraph"/>
    <w:basedOn w:val="Normal"/>
    <w:rsid w:val="0046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80"/>
  </w:style>
  <w:style w:type="paragraph" w:styleId="Revision">
    <w:name w:val="Revision"/>
    <w:hidden/>
    <w:uiPriority w:val="99"/>
    <w:semiHidden/>
    <w:rsid w:val="00F175C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5C2"/>
    <w:rPr>
      <w:color w:val="605E5C"/>
      <w:shd w:val="clear" w:color="auto" w:fill="E1DFDD"/>
    </w:rPr>
  </w:style>
  <w:style w:type="paragraph" w:customStyle="1" w:styleId="Default">
    <w:name w:val="Default"/>
    <w:rsid w:val="00761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xmsonormal">
    <w:name w:val="x_xxxmsonormal"/>
    <w:basedOn w:val="Normal"/>
    <w:rsid w:val="00761A24"/>
    <w:pPr>
      <w:spacing w:after="0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1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4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.openforms.com/Form/587cfabc-3275-443f-b4c3-70be334a85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ycokck.org/ugdmvappoint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ycokck.org/ugdmvappointments" TargetMode="External"/><Relationship Id="rId5" Type="http://schemas.openxmlformats.org/officeDocument/2006/relationships/styles" Target="styles.xml"/><Relationship Id="rId15" Type="http://schemas.openxmlformats.org/officeDocument/2006/relationships/hyperlink" Target="mailto:ugmotorvehicle@wycokck.org" TargetMode="External"/><Relationship Id="rId10" Type="http://schemas.openxmlformats.org/officeDocument/2006/relationships/hyperlink" Target="https://www.wycokck.org/Au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ycokck.org/ugdmvappointments" TargetMode="External"/><Relationship Id="rId14" Type="http://schemas.openxmlformats.org/officeDocument/2006/relationships/hyperlink" Target="mailto:ugdmv-temptag@wycok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1088BE71E654CBEEC57E800841735" ma:contentTypeVersion="11" ma:contentTypeDescription="Create a new document." ma:contentTypeScope="" ma:versionID="991a417cc73519eb4cc49753cf2cc2a1">
  <xsd:schema xmlns:xsd="http://www.w3.org/2001/XMLSchema" xmlns:xs="http://www.w3.org/2001/XMLSchema" xmlns:p="http://schemas.microsoft.com/office/2006/metadata/properties" xmlns:ns3="01643151-7f34-4c79-86a3-cf5730ef0d5c" xmlns:ns4="957c1ae7-3723-497b-925f-334681dc1d34" targetNamespace="http://schemas.microsoft.com/office/2006/metadata/properties" ma:root="true" ma:fieldsID="7e02e25ff5a86cd9fd4f55a084e9d399" ns3:_="" ns4:_="">
    <xsd:import namespace="01643151-7f34-4c79-86a3-cf5730ef0d5c"/>
    <xsd:import namespace="957c1ae7-3723-497b-925f-334681dc1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43151-7f34-4c79-86a3-cf5730ef0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c1ae7-3723-497b-925f-334681dc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7810E-F699-4490-B811-D4612DB5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43151-7f34-4c79-86a3-cf5730ef0d5c"/>
    <ds:schemaRef ds:uri="957c1ae7-3723-497b-925f-334681dc1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2EB6D-A987-4E1F-9B7E-EE15C45E4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F5E3E-850E-4210-86B0-C86DC864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Reno, David</dc:creator>
  <cp:keywords/>
  <cp:lastModifiedBy>Reno, David</cp:lastModifiedBy>
  <cp:revision>83</cp:revision>
  <dcterms:created xsi:type="dcterms:W3CDTF">2020-07-13T16:55:00Z</dcterms:created>
  <dcterms:modified xsi:type="dcterms:W3CDTF">2020-12-03T20:50:00Z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0x0101003BD1088BE71E654CBEEC57E800841735</vt:lpwstr>
  </property>
</Properties>
</file>